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nn\Pictures\2021-02-1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4052E" w:rsidRDefault="0014052E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161BA4" w:rsidRDefault="00161BA4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161BA4" w:rsidRDefault="00161BA4" w:rsidP="00161BA4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161BA4" w:rsidRDefault="00161BA4" w:rsidP="00161BA4">
      <w:pPr>
        <w:spacing w:after="0" w:line="240" w:lineRule="auto"/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161BA4" w:rsidRDefault="00161BA4" w:rsidP="00161BA4">
      <w:pPr>
        <w:spacing w:after="0" w:line="240" w:lineRule="auto"/>
        <w:jc w:val="center"/>
      </w:pPr>
    </w:p>
    <w:p w:rsidR="00161BA4" w:rsidRDefault="00161BA4" w:rsidP="00161BA4">
      <w:pPr>
        <w:spacing w:after="0" w:line="240" w:lineRule="auto"/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161BA4" w:rsidRDefault="00161BA4" w:rsidP="00161BA4">
      <w:pPr>
        <w:spacing w:after="0" w:line="240" w:lineRule="auto"/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161BA4" w:rsidRDefault="00161BA4" w:rsidP="00161BA4">
      <w:pPr>
        <w:spacing w:after="0" w:line="240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161BA4" w:rsidRPr="00161BA4" w:rsidRDefault="00161BA4" w:rsidP="00161BA4">
      <w:pPr>
        <w:spacing w:after="0"/>
        <w:jc w:val="center"/>
        <w:rPr>
          <w:b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4111"/>
        <w:gridCol w:w="3119"/>
        <w:gridCol w:w="3260"/>
      </w:tblGrid>
      <w:tr w:rsidR="00161BA4" w:rsidTr="00AE7903">
        <w:tc>
          <w:tcPr>
            <w:tcW w:w="4111" w:type="dxa"/>
            <w:shd w:val="clear" w:color="auto" w:fill="auto"/>
          </w:tcPr>
          <w:p w:rsidR="00161BA4" w:rsidRPr="00AE7903" w:rsidRDefault="00161BA4" w:rsidP="00161B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903">
              <w:rPr>
                <w:rFonts w:ascii="Times New Roman" w:eastAsia="Calibri" w:hAnsi="Times New Roman" w:cs="Times New Roman"/>
              </w:rPr>
              <w:t>Принято</w:t>
            </w:r>
            <w:r w:rsidR="00AE7903" w:rsidRPr="00AE7903">
              <w:rPr>
                <w:rFonts w:ascii="Times New Roman" w:eastAsia="Calibri" w:hAnsi="Times New Roman" w:cs="Times New Roman"/>
              </w:rPr>
              <w:t>:</w:t>
            </w:r>
          </w:p>
          <w:p w:rsidR="00AE7903" w:rsidRPr="00AE7903" w:rsidRDefault="00161BA4" w:rsidP="00161B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903">
              <w:rPr>
                <w:rFonts w:ascii="Times New Roman" w:eastAsia="Calibri" w:hAnsi="Times New Roman" w:cs="Times New Roman"/>
              </w:rPr>
              <w:t>Совет</w:t>
            </w:r>
            <w:r w:rsidR="00AE7903" w:rsidRPr="00AE7903">
              <w:rPr>
                <w:rFonts w:ascii="Times New Roman" w:eastAsia="Calibri" w:hAnsi="Times New Roman" w:cs="Times New Roman"/>
              </w:rPr>
              <w:t xml:space="preserve">ом </w:t>
            </w:r>
            <w:r w:rsidRPr="00AE7903">
              <w:rPr>
                <w:rFonts w:ascii="Times New Roman" w:eastAsia="Calibri" w:hAnsi="Times New Roman" w:cs="Times New Roman"/>
              </w:rPr>
              <w:t xml:space="preserve"> педагогов</w:t>
            </w:r>
          </w:p>
          <w:p w:rsidR="00161BA4" w:rsidRPr="00AE7903" w:rsidRDefault="00AE7903" w:rsidP="00161B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903">
              <w:rPr>
                <w:rFonts w:ascii="Times New Roman" w:eastAsia="Calibri" w:hAnsi="Times New Roman" w:cs="Times New Roman"/>
              </w:rPr>
              <w:t xml:space="preserve">Протокол </w:t>
            </w:r>
            <w:r w:rsidR="00161BA4" w:rsidRPr="00AE7903">
              <w:rPr>
                <w:rFonts w:ascii="Times New Roman" w:eastAsia="Calibri" w:hAnsi="Times New Roman" w:cs="Times New Roman"/>
              </w:rPr>
              <w:t xml:space="preserve"> № 1 от «31» августа 2020г.</w:t>
            </w:r>
          </w:p>
          <w:p w:rsidR="00161BA4" w:rsidRPr="00AE7903" w:rsidRDefault="00161BA4" w:rsidP="00161B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161BA4" w:rsidRPr="00AE7903" w:rsidRDefault="00161BA4" w:rsidP="00161BA4">
            <w:pPr>
              <w:keepNext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E7903">
              <w:rPr>
                <w:rFonts w:ascii="Times New Roman" w:hAnsi="Times New Roman" w:cs="Times New Roman"/>
              </w:rPr>
              <w:t>Согласовано:</w:t>
            </w:r>
          </w:p>
          <w:p w:rsidR="00161BA4" w:rsidRPr="00AE7903" w:rsidRDefault="00161BA4" w:rsidP="00AE7903">
            <w:pPr>
              <w:keepNext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E7903">
              <w:rPr>
                <w:rFonts w:ascii="Times New Roman" w:hAnsi="Times New Roman" w:cs="Times New Roman"/>
              </w:rPr>
              <w:t>Собрание общего родительского комитета</w:t>
            </w:r>
          </w:p>
          <w:p w:rsidR="00161BA4" w:rsidRPr="00AE7903" w:rsidRDefault="00161BA4" w:rsidP="00161BA4">
            <w:pPr>
              <w:keepNext/>
              <w:ind w:left="-108"/>
              <w:rPr>
                <w:rFonts w:ascii="Times New Roman" w:hAnsi="Times New Roman" w:cs="Times New Roman"/>
              </w:rPr>
            </w:pPr>
            <w:r w:rsidRPr="00AE7903">
              <w:rPr>
                <w:rFonts w:ascii="Times New Roman" w:hAnsi="Times New Roman" w:cs="Times New Roman"/>
              </w:rPr>
              <w:t xml:space="preserve">Протокол № 1 от </w:t>
            </w:r>
            <w:r w:rsidR="00AE7903" w:rsidRPr="00AE7903">
              <w:rPr>
                <w:rFonts w:ascii="Times New Roman" w:hAnsi="Times New Roman" w:cs="Times New Roman"/>
              </w:rPr>
              <w:t>31.08.2020г.</w:t>
            </w:r>
          </w:p>
        </w:tc>
        <w:tc>
          <w:tcPr>
            <w:tcW w:w="3260" w:type="dxa"/>
            <w:shd w:val="clear" w:color="auto" w:fill="auto"/>
          </w:tcPr>
          <w:p w:rsidR="00161BA4" w:rsidRPr="00AE7903" w:rsidRDefault="00161BA4" w:rsidP="00161BA4">
            <w:pPr>
              <w:keepNext/>
              <w:spacing w:after="0" w:line="240" w:lineRule="auto"/>
              <w:ind w:left="2091" w:hanging="2199"/>
              <w:rPr>
                <w:rFonts w:ascii="Times New Roman" w:hAnsi="Times New Roman" w:cs="Times New Roman"/>
              </w:rPr>
            </w:pPr>
            <w:r w:rsidRPr="00AE7903">
              <w:rPr>
                <w:rFonts w:ascii="Times New Roman" w:hAnsi="Times New Roman" w:cs="Times New Roman"/>
              </w:rPr>
              <w:t xml:space="preserve">  </w:t>
            </w:r>
            <w:r w:rsidRPr="00AE7903">
              <w:rPr>
                <w:rFonts w:ascii="Times New Roman" w:eastAsia="Calibri" w:hAnsi="Times New Roman" w:cs="Times New Roman"/>
              </w:rPr>
              <w:t>Утвер</w:t>
            </w:r>
            <w:r w:rsidRPr="00AE7903">
              <w:rPr>
                <w:rFonts w:ascii="Times New Roman" w:hAnsi="Times New Roman" w:cs="Times New Roman"/>
              </w:rPr>
              <w:t>ждаю</w:t>
            </w:r>
          </w:p>
          <w:p w:rsidR="00161BA4" w:rsidRPr="00AE7903" w:rsidRDefault="00AE7903" w:rsidP="00161BA4">
            <w:pPr>
              <w:keepNext/>
              <w:spacing w:after="0" w:line="240" w:lineRule="auto"/>
              <w:ind w:left="2091" w:hanging="2199"/>
              <w:rPr>
                <w:rFonts w:ascii="Times New Roman" w:hAnsi="Times New Roman" w:cs="Times New Roman"/>
              </w:rPr>
            </w:pPr>
            <w:r w:rsidRPr="00AE7903">
              <w:rPr>
                <w:rFonts w:ascii="Times New Roman" w:eastAsia="Calibri" w:hAnsi="Times New Roman" w:cs="Times New Roman"/>
              </w:rPr>
              <w:t>З</w:t>
            </w:r>
            <w:r w:rsidR="00161BA4" w:rsidRPr="00AE7903">
              <w:rPr>
                <w:rFonts w:ascii="Times New Roman" w:eastAsia="Calibri" w:hAnsi="Times New Roman" w:cs="Times New Roman"/>
              </w:rPr>
              <w:t>аведующий  МА</w:t>
            </w:r>
            <w:r w:rsidR="00161BA4" w:rsidRPr="00AE7903">
              <w:rPr>
                <w:rFonts w:ascii="Times New Roman" w:hAnsi="Times New Roman" w:cs="Times New Roman"/>
              </w:rPr>
              <w:t>ДОУ №167</w:t>
            </w:r>
          </w:p>
          <w:p w:rsidR="00161BA4" w:rsidRPr="00AE7903" w:rsidRDefault="00161BA4" w:rsidP="00161BA4">
            <w:pPr>
              <w:keepNext/>
              <w:spacing w:after="0" w:line="240" w:lineRule="auto"/>
              <w:ind w:left="2091" w:hanging="2199"/>
              <w:rPr>
                <w:rFonts w:ascii="Times New Roman" w:eastAsia="Calibri" w:hAnsi="Times New Roman" w:cs="Times New Roman"/>
              </w:rPr>
            </w:pPr>
            <w:r w:rsidRPr="00AE7903">
              <w:rPr>
                <w:rFonts w:ascii="Times New Roman" w:eastAsia="Calibri" w:hAnsi="Times New Roman" w:cs="Times New Roman"/>
              </w:rPr>
              <w:t>Н.Ю. Семененко</w:t>
            </w:r>
            <w:r w:rsidR="00AE7903">
              <w:rPr>
                <w:rFonts w:ascii="Times New Roman" w:hAnsi="Times New Roman" w:cs="Times New Roman"/>
              </w:rPr>
              <w:t>__________</w:t>
            </w:r>
          </w:p>
          <w:p w:rsidR="00161BA4" w:rsidRPr="00AE7903" w:rsidRDefault="00161BA4" w:rsidP="00161BA4">
            <w:pPr>
              <w:spacing w:after="0" w:line="240" w:lineRule="auto"/>
              <w:ind w:left="2091" w:hanging="2199"/>
              <w:jc w:val="both"/>
              <w:rPr>
                <w:rFonts w:ascii="Times New Roman" w:eastAsia="Calibri" w:hAnsi="Times New Roman" w:cs="Times New Roman"/>
              </w:rPr>
            </w:pPr>
            <w:r w:rsidRPr="00AE7903">
              <w:rPr>
                <w:rFonts w:ascii="Times New Roman" w:eastAsia="Calibri" w:hAnsi="Times New Roman" w:cs="Times New Roman"/>
              </w:rPr>
              <w:t>Приказ №  8</w:t>
            </w:r>
            <w:r w:rsidRPr="00AE7903">
              <w:rPr>
                <w:rFonts w:ascii="Times New Roman" w:hAnsi="Times New Roman" w:cs="Times New Roman"/>
              </w:rPr>
              <w:t>4</w:t>
            </w:r>
            <w:r w:rsidRPr="00AE7903">
              <w:rPr>
                <w:rFonts w:ascii="Times New Roman" w:eastAsia="Calibri" w:hAnsi="Times New Roman" w:cs="Times New Roman"/>
              </w:rPr>
              <w:t>/1   от 31.08.2020г.</w:t>
            </w:r>
          </w:p>
        </w:tc>
      </w:tr>
    </w:tbl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создания, организации работы, принятия решений </w:t>
      </w:r>
    </w:p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комиссией по урегулированию споров </w:t>
      </w:r>
    </w:p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участниками образовательных отношений и </w:t>
      </w:r>
    </w:p>
    <w:p w:rsidR="00161BA4" w:rsidRDefault="00161BA4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исполнения</w:t>
      </w: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3" w:rsidRPr="00161BA4" w:rsidRDefault="00AE790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90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1.1.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Настоящий Порядок создания, организации работы, принятия решений комиссией по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 и их исполнения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Федеральным законом от 29.12.2012 № 273-ФЗ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Уставом муниципального 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AE790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«Детский сад № 16</w:t>
      </w:r>
      <w:r w:rsidR="00AE7903" w:rsidRPr="00AE7903">
        <w:rPr>
          <w:rFonts w:ascii="Times New Roman" w:hAnsi="Times New Roman" w:cs="Times New Roman"/>
          <w:sz w:val="28"/>
          <w:szCs w:val="28"/>
        </w:rPr>
        <w:t>7</w:t>
      </w:r>
      <w:r w:rsidRPr="00AE7903">
        <w:rPr>
          <w:rFonts w:ascii="Times New Roman" w:hAnsi="Times New Roman" w:cs="Times New Roman"/>
          <w:sz w:val="28"/>
          <w:szCs w:val="28"/>
        </w:rPr>
        <w:t>»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) и регламентирует порядок создания, организации работы, принятия решений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 и их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исполнения (далее – Комиссия).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1.2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Комиссия создается в целях урегулирования разногласий между участникам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образовательных отношений (несовершеннолетними воспитанниками, родителями (законными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представителями) воспитанников, педагогическими работниками, их представителями) по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образование, в том числе в случаях возникновения конфликта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Pr="00AE7903">
        <w:rPr>
          <w:rFonts w:ascii="Times New Roman" w:hAnsi="Times New Roman" w:cs="Times New Roman"/>
          <w:sz w:val="28"/>
          <w:szCs w:val="28"/>
        </w:rPr>
        <w:t>педагогического работника, применения локальных нормативных актов, обжалования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решений о </w:t>
      </w:r>
      <w:r w:rsidRPr="00AE7903">
        <w:rPr>
          <w:rFonts w:ascii="Times New Roman" w:hAnsi="Times New Roman" w:cs="Times New Roman"/>
          <w:sz w:val="28"/>
          <w:szCs w:val="28"/>
        </w:rPr>
        <w:t>применении к воспитанникам дисциплинарного взыскания. Перечень возможных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нарушений прав граждан на образование представлен в Приложении № 1.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1.3.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запрашивать дополнительную информацию;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приглашать на заседание Комиссии других лиц для дачи разъяснений;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проводить необходимые консультации участников спора.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1.4.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объективно, полно и всесторонне рассматривать обращения;</w:t>
      </w:r>
    </w:p>
    <w:p w:rsidR="00161BA4" w:rsidRPr="00AE7903" w:rsidRDefault="00161BA4" w:rsidP="00A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руководствоваться Конституцией Российской Федерации, Федеральным законом от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29.12.2012 г. №273-ФЗ «Об образовании в Российской Федерации», а также другими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 Федерации,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содержащими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нормы,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регулирующие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отношения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сфере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образования,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локальными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1.5.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Все члены Комиссии работают на общественных началах.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1.6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создаёт условия для работы Комиссии, предоставляя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помещение, необходимые материалы, средства связи и др.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1.7.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, органы управления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имеют право вносить 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рассматривать предложения и изменения в настоящий Порядок, согласовывать и принимать их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на </w:t>
      </w:r>
      <w:r w:rsidRPr="00AE7903">
        <w:rPr>
          <w:rFonts w:ascii="Times New Roman" w:hAnsi="Times New Roman" w:cs="Times New Roman"/>
          <w:sz w:val="28"/>
          <w:szCs w:val="28"/>
        </w:rPr>
        <w:t>организационных формах органов управления.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1.8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Срок действия настоящего Порядка не ограничен. Настоящий Порядок действуют до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принятия нового Порядка.</w:t>
      </w:r>
    </w:p>
    <w:p w:rsidR="00161BA4" w:rsidRPr="00C87D5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2. Порядок создания Комиссии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Комиссия создаётся из равного числа представителей родителей (законных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и работников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(не менее 3 чел. с каждой стороны).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2.2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Избрание членов Комиссии проводится на организационных формах органов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управления МАДОУ</w:t>
      </w:r>
      <w:r w:rsidRPr="00AE7903">
        <w:rPr>
          <w:rFonts w:ascii="Times New Roman" w:hAnsi="Times New Roman" w:cs="Times New Roman"/>
          <w:sz w:val="28"/>
          <w:szCs w:val="28"/>
        </w:rPr>
        <w:t>: Совет педагогов, Общее родительское собрание.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2.3.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Состав Комиссии, назначение председателя и секретаря Комиссии утверждаются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сроком на один год.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2.4.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организует работу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председательствует на заседаниях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доводит решение Комиссии до заявителя и представителей заинтересованных сторон,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2.5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организует делопроизводство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обеспечивает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сохранность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документов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иных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материалов,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относящихся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рассматриваемым на заседаниях Комиссии обращениям;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выполняет функции председателя Комиссии в случае его отсутствия.</w:t>
      </w:r>
    </w:p>
    <w:p w:rsidR="00161BA4" w:rsidRPr="00AE790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</w:t>
      </w:r>
      <w:r w:rsidR="00161BA4" w:rsidRPr="00C87D53">
        <w:rPr>
          <w:rFonts w:ascii="Times New Roman" w:hAnsi="Times New Roman" w:cs="Times New Roman"/>
          <w:b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A4" w:rsidRPr="00AE7903">
        <w:rPr>
          <w:rFonts w:ascii="Times New Roman" w:hAnsi="Times New Roman" w:cs="Times New Roman"/>
          <w:sz w:val="28"/>
          <w:szCs w:val="28"/>
        </w:rPr>
        <w:t>Член Комиссии имеет право: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принимать участие в подготовке заседания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обращаться к председателю Комиссии, лицам, органам и организациям за необходимой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информацией по рассматриваемым обращениям;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в случаях отсутствия на заседании изложить своё мнение по рассматриваемым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обращениям в письменной форме, которое оглашается на заседании и приобщается к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протоколу;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в случаях несогласия с решением Комиссии, излагать в письменной форме своё мнение,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которое подлежит обязательному приобщению к протоколу заседания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вносить предложения председателю Комиссии о совершенствовании работы Комиссии.</w:t>
      </w:r>
    </w:p>
    <w:p w:rsidR="00161BA4" w:rsidRPr="00AE790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2</w:t>
      </w:r>
      <w:r w:rsidR="00161BA4" w:rsidRPr="00C87D53">
        <w:rPr>
          <w:rFonts w:ascii="Times New Roman" w:hAnsi="Times New Roman" w:cs="Times New Roman"/>
          <w:b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A4" w:rsidRPr="00AE7903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выполнять возложенные на него функции;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соблюдать требования нормативных правовых документов;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не допускать разглашение материалов деятельности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случае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возникновения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личной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заинтересованности,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способной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повлиять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на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объективность решения, сообщить об этом Комиссии и отказаться в письменной форме от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участия в её работе.</w:t>
      </w:r>
    </w:p>
    <w:p w:rsidR="00161BA4" w:rsidRPr="00C87D5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 Порядок организации работы Комиссии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3.1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Организационной формой Комиссии является заседание.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3.2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2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избранных в её состав членов, как со стороны родителей (законных представителей)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воспитанников, так и со стороны работников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3.3.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Заседания Комиссии проводятся во внерабочее время с обязательным приглашением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представителей конфликтующих сторон.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Участники образовательных отношений обращаются в Комиссию самостоятельно или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через своих представителей (далее - Заявитель). Обращение Заявителя в Комиссию оформляется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 виде письменного заявления и подаётся председателю Комиссии.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3.5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Заявление подлежит обязательной регистрации в «Журнале регистрации заявлений 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выдачи решений комиссии по урегулированию споров между участниками образовательных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№ 16</w:t>
      </w:r>
      <w:r w:rsidR="00AE7903" w:rsidRPr="00AE7903">
        <w:rPr>
          <w:rFonts w:ascii="Times New Roman" w:hAnsi="Times New Roman" w:cs="Times New Roman"/>
          <w:sz w:val="28"/>
          <w:szCs w:val="28"/>
        </w:rPr>
        <w:t>7</w:t>
      </w:r>
      <w:r w:rsidRPr="00AE7903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3.6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Председатель Комиссии информирует членов Комиссии, Заявителя и представителей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заинтересованных сторон о дате, месте и времени проведения заседания Комиссии и о вопросах,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включённых в повестку дня заседания Комиссии, в срок не позднее 3 рабочих дней до дня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3.7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Комиссия рассматривает заявление и принимает решение в течение 10 рабочих дней со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дня его подачи.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3.8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Заявление рассматривается в присутствии Заявителя. В случае неявки Заявителя на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заседание Комиссии, рассмотрение его заявления откладывается, о чём Заявитель письменно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оповещается.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3.9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Повторное заседание для рассмотрения заявления проводится в течение 10 рабочих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дней со дня первичного заседания. В случае вторичной неявки Заявителя без уважительной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причины Комиссия может вынести решение о снятии данного заявления с рассмотрения. В этом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AE7903">
        <w:rPr>
          <w:rFonts w:ascii="Times New Roman" w:hAnsi="Times New Roman" w:cs="Times New Roman"/>
          <w:sz w:val="28"/>
          <w:szCs w:val="28"/>
        </w:rPr>
        <w:t>Заявитель имеет право подать заявление повторно.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3.10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 случае установления факта нарушения прав Заявителя, Комиссия принимает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решение, направленное на их восстановление, в том числе с возложением обязанностей и сроков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по устранению выявленных нарушений. В случае необоснованности обращения Заявителя,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отсутствия нарушений прав Заявителя, Комиссия отказывает в удовлетворении обращения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Заявителя.</w:t>
      </w:r>
    </w:p>
    <w:p w:rsidR="00161BA4" w:rsidRPr="00C87D5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 Порядок принятия Комиссией решений и их исполнения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4.1.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 Комиссии принимается в отсутствии Заявителя открытым голосованием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большинством голосов членов Комиссии, присутствующих на заседании. В случае равенства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голосов, принятым считается решение, за которое проголосовал председатель Комиссии.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Председатель Комиссии по окончанию заседания устно информирует Заявителя о решении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Комиссии.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4.2.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 Комиссии в виде выписки из протокола заседания Комиссии в течение 3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рабочих дней со дня заседания передаётся заведующему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4.3.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передачи ему выписки из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протокола заседания Комиссии определяет соответствие решения Комиссии законодательству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Российской Федерации, Уставу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. В случае необходимости по итогам заседания Комиссии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издаёт приказ.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4.4.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признанное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заведующим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AE7903">
        <w:rPr>
          <w:rFonts w:ascii="Times New Roman" w:hAnsi="Times New Roman" w:cs="Times New Roman"/>
          <w:sz w:val="28"/>
          <w:szCs w:val="28"/>
        </w:rPr>
        <w:t>не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противоречащим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r w:rsidRPr="00AE7903">
        <w:rPr>
          <w:rFonts w:ascii="Times New Roman" w:hAnsi="Times New Roman" w:cs="Times New Roman"/>
          <w:sz w:val="28"/>
          <w:szCs w:val="28"/>
        </w:rPr>
        <w:t xml:space="preserve">Российской Федерации, Уставу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, </w:t>
      </w:r>
      <w:r w:rsidRPr="00AE7903">
        <w:rPr>
          <w:rFonts w:ascii="Times New Roman" w:hAnsi="Times New Roman" w:cs="Times New Roman"/>
          <w:sz w:val="28"/>
          <w:szCs w:val="28"/>
        </w:rPr>
        <w:lastRenderedPageBreak/>
        <w:t>в виде выписки из протокола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заседания Комиссии в течение 2 рабочих дней со дня рассмотрения заведующим 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AE7903">
        <w:rPr>
          <w:rFonts w:ascii="Times New Roman" w:hAnsi="Times New Roman" w:cs="Times New Roman"/>
          <w:sz w:val="28"/>
          <w:szCs w:val="28"/>
        </w:rPr>
        <w:t>передаётся председателем Комиссии Заявителю, о чём делается запись в «Журнале регистрации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заявлений и выдачи решений комиссии по урегулированию споров между участниками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№ 16</w:t>
      </w:r>
      <w:r w:rsidR="00AE7903" w:rsidRPr="00AE7903">
        <w:rPr>
          <w:rFonts w:ascii="Times New Roman" w:hAnsi="Times New Roman" w:cs="Times New Roman"/>
          <w:sz w:val="28"/>
          <w:szCs w:val="28"/>
        </w:rPr>
        <w:t>7</w:t>
      </w:r>
      <w:r w:rsidRPr="00AE7903">
        <w:rPr>
          <w:rFonts w:ascii="Times New Roman" w:hAnsi="Times New Roman" w:cs="Times New Roman"/>
          <w:sz w:val="28"/>
          <w:szCs w:val="28"/>
        </w:rPr>
        <w:t>».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4.5.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признанное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заведующим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AE7903">
        <w:rPr>
          <w:rFonts w:ascii="Times New Roman" w:hAnsi="Times New Roman" w:cs="Times New Roman"/>
          <w:sz w:val="28"/>
          <w:szCs w:val="28"/>
        </w:rPr>
        <w:t>не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противоречащим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Уставу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, является обязательным для всех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участников спора и подлежит исполнению в сроки, предусмотренные указанным решением.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4.6.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 Комиссии, противоречащее действующему законодательству Российской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Федерации, Уставу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, является недействительным.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4.7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В случае признания заведующим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решения Комиссии недействительным,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заведующий издаёт приказ о проведении повторного заседания Комиссии для принятия решения,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не </w:t>
      </w:r>
      <w:r w:rsidRPr="00AE7903">
        <w:rPr>
          <w:rFonts w:ascii="Times New Roman" w:hAnsi="Times New Roman" w:cs="Times New Roman"/>
          <w:sz w:val="28"/>
          <w:szCs w:val="28"/>
        </w:rPr>
        <w:t xml:space="preserve">противоречащего законодательству Российской Федерации, Уставу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4.8.</w:t>
      </w:r>
      <w:r w:rsidR="00C87D53" w:rsidRPr="00C8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Председатель Комиссии письменно информирует Заявителя о проведении повторного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заседания и организует проведение повторного заседания в течение 10 рабочих дней со дня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издания приказа.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4.9.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Решение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может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быть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обжаловано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Заявителем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установленном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161BA4" w:rsidRPr="00C87D5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5. Делопроизводство Комиссии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5.1.Документацией Комиссии являются: заявления, «Журнал регистрации заявлений 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выдачи решений комиссии по урегулированию споров между участниками образовательных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№16</w:t>
      </w:r>
      <w:r w:rsidR="00AE7903" w:rsidRPr="00AE7903">
        <w:rPr>
          <w:rFonts w:ascii="Times New Roman" w:hAnsi="Times New Roman" w:cs="Times New Roman"/>
          <w:sz w:val="28"/>
          <w:szCs w:val="28"/>
        </w:rPr>
        <w:t>7</w:t>
      </w:r>
      <w:r w:rsidRPr="00AE7903">
        <w:rPr>
          <w:rFonts w:ascii="Times New Roman" w:hAnsi="Times New Roman" w:cs="Times New Roman"/>
          <w:sz w:val="28"/>
          <w:szCs w:val="28"/>
        </w:rPr>
        <w:t>» и протоколы заседаний, которые подписываются членами Комиссии,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 </w:t>
      </w:r>
      <w:r w:rsidRPr="00AE7903">
        <w:rPr>
          <w:rFonts w:ascii="Times New Roman" w:hAnsi="Times New Roman" w:cs="Times New Roman"/>
          <w:sz w:val="28"/>
          <w:szCs w:val="28"/>
        </w:rPr>
        <w:t>присутствующими на заседании.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5.2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 протоколе фиксируется: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дата проведения заседания;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Ф.И.О. присутствующие членов Комиссии;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Ф.И.О. представителей конфликтующих сторон;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повестка;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ход заседания;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• решение.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5.3.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Страницы протокола нумеруются и скрепляются.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5.4.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Нумерация протоколов ведется от начала календарного года.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5.5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Протоколы хранятся в отдельной папке в делах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согласно номенклатуре дел.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3">
        <w:rPr>
          <w:rFonts w:ascii="Times New Roman" w:hAnsi="Times New Roman" w:cs="Times New Roman"/>
          <w:b/>
          <w:sz w:val="28"/>
          <w:szCs w:val="28"/>
        </w:rPr>
        <w:t>5.6.</w:t>
      </w:r>
      <w:r w:rsidR="00C87D5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Документы, о которых в протоколе делается запись, прилагаются к протоколу.</w:t>
      </w: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BA4" w:rsidRDefault="00161BA4" w:rsidP="00C87D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D5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3" w:rsidRPr="00C87D53" w:rsidRDefault="00C87D53" w:rsidP="00C8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Перечень возможных нарушений прав граждан на образование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 xml:space="preserve">1. Незаконный отказ в зачислении (отчислении) в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, воспрепятствование доступности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2. Несоответствие предоставленных услуг по присмотру и уходу, а также образовательной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деятельности требованиям федерального государственного образовательного стандарта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3. Нарушение санитарных правил и нормативов организации образовательной деятельности,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присмотра и ухода, питания обучающихся, нарушение требований к обеспечению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безопасности пребывания в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4. Нарушение требования о добровольном характере формирования внебюджетного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AE7903" w:rsidRPr="00AE7903">
        <w:rPr>
          <w:rFonts w:ascii="Times New Roman" w:hAnsi="Times New Roman" w:cs="Times New Roman"/>
          <w:sz w:val="28"/>
          <w:szCs w:val="28"/>
        </w:rPr>
        <w:t>МАДОУ</w:t>
      </w:r>
      <w:r w:rsidRPr="00AE7903">
        <w:rPr>
          <w:rFonts w:ascii="Times New Roman" w:hAnsi="Times New Roman" w:cs="Times New Roman"/>
          <w:sz w:val="28"/>
          <w:szCs w:val="28"/>
        </w:rPr>
        <w:t>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5. Привлечение обучающихся к труду, не предусмотренному образовательной программой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6. Применение к обучающимся методов воздействия, связанных с физическим и (или)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психическим насилием над личностью или методов дисциплинарного воздействия.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7. Умаление чести, достоинства и деловой репутации участников образовательных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отношений, нарушение их имущественных прав.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8. Отсутствие (недостаток) объективности в оценивании достижений обучающихся.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9. Несоблюдение требований о защите персональных данных обучающихся и их родителей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10. Несвоевременное оказание медицинской и психологической помощи обучающимся,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пострадавшим во время образовательной деятельности, сокрытие случаев причинения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вреда </w:t>
      </w:r>
      <w:r w:rsidRPr="00AE7903">
        <w:rPr>
          <w:rFonts w:ascii="Times New Roman" w:hAnsi="Times New Roman" w:cs="Times New Roman"/>
          <w:sz w:val="28"/>
          <w:szCs w:val="28"/>
        </w:rPr>
        <w:t>здоровью обучающихся.</w:t>
      </w:r>
    </w:p>
    <w:p w:rsidR="00161BA4" w:rsidRPr="00AE7903" w:rsidRDefault="00161BA4" w:rsidP="00C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11. Несообщение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работниками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администрации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E7903">
        <w:rPr>
          <w:rFonts w:ascii="Times New Roman" w:hAnsi="Times New Roman" w:cs="Times New Roman"/>
          <w:sz w:val="28"/>
          <w:szCs w:val="28"/>
        </w:rPr>
        <w:t>,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а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администрацией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правоохранительные органы и в органы по защите прав детей, о фактах нарушения прав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обучающихся со стороны родителей (законных представителей) и иных лиц.</w:t>
      </w:r>
    </w:p>
    <w:p w:rsidR="00C87D53" w:rsidRDefault="00C87D53" w:rsidP="00C87D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1BA4" w:rsidRDefault="00161BA4" w:rsidP="00C87D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D53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C87D53" w:rsidRDefault="00C87D53" w:rsidP="00C87D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7D53" w:rsidRDefault="00C87D53" w:rsidP="00C87D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7D53" w:rsidRPr="00C87D53" w:rsidRDefault="00C87D53" w:rsidP="00C87D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1BA4" w:rsidRPr="00AE7903" w:rsidRDefault="00161BA4" w:rsidP="00AE7903">
      <w:pPr>
        <w:jc w:val="both"/>
        <w:rPr>
          <w:rFonts w:ascii="Times New Roman" w:hAnsi="Times New Roman" w:cs="Times New Roman"/>
          <w:sz w:val="28"/>
          <w:szCs w:val="28"/>
        </w:rPr>
      </w:pPr>
      <w:r w:rsidRPr="00AE7903">
        <w:rPr>
          <w:rFonts w:ascii="Times New Roman" w:hAnsi="Times New Roman" w:cs="Times New Roman"/>
          <w:sz w:val="28"/>
          <w:szCs w:val="28"/>
        </w:rPr>
        <w:t>«Журнал регистрации заявлений и выдачи решений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</w:t>
      </w:r>
      <w:r w:rsidRPr="00AE7903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E7903">
        <w:rPr>
          <w:rFonts w:ascii="Times New Roman" w:hAnsi="Times New Roman" w:cs="Times New Roman"/>
          <w:sz w:val="28"/>
          <w:szCs w:val="28"/>
        </w:rPr>
        <w:t xml:space="preserve"> № 16</w:t>
      </w:r>
      <w:r w:rsidR="00AE7903" w:rsidRPr="00AE7903">
        <w:rPr>
          <w:rFonts w:ascii="Times New Roman" w:hAnsi="Times New Roman" w:cs="Times New Roman"/>
          <w:sz w:val="28"/>
          <w:szCs w:val="28"/>
        </w:rPr>
        <w:t xml:space="preserve">7 </w:t>
      </w:r>
      <w:r w:rsidRPr="00AE790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E7903" w:rsidTr="00AE7903">
        <w:tc>
          <w:tcPr>
            <w:tcW w:w="1367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заявителя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Подпись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заявителя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решения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Подпись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заявителя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AE7903" w:rsidRPr="00AE7903" w:rsidRDefault="00AE7903" w:rsidP="00AE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903" w:rsidTr="00AE7903">
        <w:tc>
          <w:tcPr>
            <w:tcW w:w="1367" w:type="dxa"/>
          </w:tcPr>
          <w:p w:rsidR="00AE7903" w:rsidRDefault="00AE7903" w:rsidP="00161BA4"/>
        </w:tc>
        <w:tc>
          <w:tcPr>
            <w:tcW w:w="1367" w:type="dxa"/>
          </w:tcPr>
          <w:p w:rsidR="00AE7903" w:rsidRDefault="00AE7903" w:rsidP="00161BA4"/>
        </w:tc>
        <w:tc>
          <w:tcPr>
            <w:tcW w:w="1367" w:type="dxa"/>
          </w:tcPr>
          <w:p w:rsidR="00AE7903" w:rsidRDefault="00AE7903" w:rsidP="00161BA4"/>
        </w:tc>
        <w:tc>
          <w:tcPr>
            <w:tcW w:w="1367" w:type="dxa"/>
          </w:tcPr>
          <w:p w:rsidR="00AE7903" w:rsidRDefault="00AE7903" w:rsidP="00161BA4"/>
        </w:tc>
        <w:tc>
          <w:tcPr>
            <w:tcW w:w="1367" w:type="dxa"/>
          </w:tcPr>
          <w:p w:rsidR="00AE7903" w:rsidRDefault="00AE7903" w:rsidP="00161BA4"/>
        </w:tc>
        <w:tc>
          <w:tcPr>
            <w:tcW w:w="1368" w:type="dxa"/>
          </w:tcPr>
          <w:p w:rsidR="00AE7903" w:rsidRDefault="00AE7903" w:rsidP="00161BA4"/>
        </w:tc>
        <w:tc>
          <w:tcPr>
            <w:tcW w:w="1368" w:type="dxa"/>
          </w:tcPr>
          <w:p w:rsidR="00AE7903" w:rsidRDefault="00AE7903" w:rsidP="00161BA4"/>
        </w:tc>
      </w:tr>
    </w:tbl>
    <w:p w:rsidR="00AE7903" w:rsidRDefault="00AE7903" w:rsidP="00161BA4"/>
    <w:sectPr w:rsidR="00AE7903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61BA4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052E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1BA4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53D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E7903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87D53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2021-02-16T14:15:00Z</dcterms:created>
  <dcterms:modified xsi:type="dcterms:W3CDTF">2021-02-17T02:30:00Z</dcterms:modified>
</cp:coreProperties>
</file>