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52" w:rsidRDefault="00304952">
      <w:pPr>
        <w:pStyle w:val="a3"/>
        <w:spacing w:before="10"/>
        <w:ind w:left="0"/>
        <w:rPr>
          <w:sz w:val="15"/>
        </w:rPr>
      </w:pPr>
    </w:p>
    <w:p w:rsidR="00BC6E6E" w:rsidRDefault="00BC6E6E" w:rsidP="00BC6E6E">
      <w:pPr>
        <w:ind w:left="19" w:right="12"/>
        <w:jc w:val="center"/>
        <w:rPr>
          <w:b/>
          <w:sz w:val="24"/>
        </w:rPr>
      </w:pPr>
      <w:r>
        <w:rPr>
          <w:b/>
          <w:sz w:val="24"/>
        </w:rPr>
        <w:t>Памятка по профилактике мошенничества</w:t>
      </w:r>
    </w:p>
    <w:p w:rsidR="00BC6E6E" w:rsidRDefault="00BC6E6E">
      <w:pPr>
        <w:spacing w:after="4"/>
        <w:ind w:left="123"/>
        <w:rPr>
          <w:sz w:val="16"/>
        </w:rPr>
      </w:pPr>
    </w:p>
    <w:p w:rsidR="00304952" w:rsidRDefault="000A08DA">
      <w:pPr>
        <w:spacing w:after="4"/>
        <w:ind w:left="123"/>
        <w:rPr>
          <w:sz w:val="16"/>
        </w:rPr>
      </w:pP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сегодняшний</w:t>
      </w:r>
      <w:r>
        <w:rPr>
          <w:spacing w:val="-2"/>
          <w:sz w:val="16"/>
        </w:rPr>
        <w:t xml:space="preserve"> </w:t>
      </w:r>
      <w:r>
        <w:rPr>
          <w:sz w:val="16"/>
        </w:rPr>
        <w:t>день</w:t>
      </w:r>
      <w:r>
        <w:rPr>
          <w:spacing w:val="-4"/>
          <w:sz w:val="16"/>
        </w:rPr>
        <w:t xml:space="preserve"> </w:t>
      </w:r>
      <w:r>
        <w:rPr>
          <w:sz w:val="16"/>
        </w:rPr>
        <w:t>чаще</w:t>
      </w:r>
      <w:r>
        <w:rPr>
          <w:spacing w:val="-6"/>
          <w:sz w:val="16"/>
        </w:rPr>
        <w:t xml:space="preserve"> </w:t>
      </w:r>
      <w:r>
        <w:rPr>
          <w:sz w:val="16"/>
        </w:rPr>
        <w:t>всего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используются</w:t>
      </w:r>
      <w:r>
        <w:rPr>
          <w:spacing w:val="-2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4"/>
          <w:sz w:val="16"/>
        </w:rPr>
        <w:t xml:space="preserve"> </w:t>
      </w:r>
      <w:r>
        <w:rPr>
          <w:sz w:val="16"/>
        </w:rPr>
        <w:t>виды</w:t>
      </w:r>
      <w:r>
        <w:rPr>
          <w:spacing w:val="-5"/>
          <w:sz w:val="16"/>
        </w:rPr>
        <w:t xml:space="preserve"> </w:t>
      </w:r>
      <w:r>
        <w:rPr>
          <w:sz w:val="16"/>
        </w:rPr>
        <w:t>обмана:</w:t>
      </w:r>
    </w:p>
    <w:p w:rsidR="00BC6E6E" w:rsidRDefault="00BC6E6E" w:rsidP="00BC6E6E">
      <w:pPr>
        <w:spacing w:after="4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8"/>
        <w:gridCol w:w="5362"/>
        <w:gridCol w:w="4264"/>
      </w:tblGrid>
      <w:tr w:rsidR="00304952">
        <w:trPr>
          <w:trHeight w:val="232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Схема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обмана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</w:tc>
      </w:tr>
      <w:tr w:rsidR="00304952">
        <w:trPr>
          <w:trHeight w:val="919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242" w:lineRule="auto"/>
              <w:ind w:left="107" w:right="578"/>
              <w:rPr>
                <w:sz w:val="16"/>
              </w:rPr>
            </w:pPr>
            <w:r>
              <w:rPr>
                <w:sz w:val="16"/>
              </w:rPr>
              <w:t>Ваша карта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заблокирована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spacing w:line="242" w:lineRule="auto"/>
              <w:ind w:left="122"/>
              <w:rPr>
                <w:sz w:val="16"/>
              </w:rPr>
            </w:pPr>
            <w:r>
              <w:rPr>
                <w:sz w:val="16"/>
              </w:rPr>
              <w:t>Приходит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смс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сообщение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уведомление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страницу,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указана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надпись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«Ваша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заблокирована».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разблокировки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перевода</w:t>
            </w:r>
          </w:p>
          <w:p w:rsidR="00304952" w:rsidRDefault="000A08DA">
            <w:pPr>
              <w:pStyle w:val="TableParagraph"/>
              <w:ind w:left="122" w:right="177"/>
              <w:rPr>
                <w:sz w:val="16"/>
              </w:rPr>
            </w:pPr>
            <w:r>
              <w:rPr>
                <w:sz w:val="16"/>
              </w:rPr>
              <w:t xml:space="preserve">денег на другой счет необходимо пройти по </w:t>
            </w:r>
            <w:proofErr w:type="gramStart"/>
            <w:r>
              <w:rPr>
                <w:sz w:val="16"/>
              </w:rPr>
              <w:t>ниже указанной</w:t>
            </w:r>
            <w:proofErr w:type="gramEnd"/>
            <w:r>
              <w:rPr>
                <w:sz w:val="16"/>
              </w:rPr>
              <w:t xml:space="preserve"> ссылке либо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связаться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оператором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банка.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СТОП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304952" w:rsidRDefault="000A08DA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ссылка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поддельная</w:t>
            </w:r>
          </w:p>
          <w:p w:rsidR="00304952" w:rsidRDefault="000A08DA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ind w:left="106" w:right="180" w:firstLine="0"/>
              <w:rPr>
                <w:sz w:val="16"/>
              </w:rPr>
            </w:pPr>
            <w:r>
              <w:rPr>
                <w:sz w:val="16"/>
              </w:rPr>
              <w:t>банк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никогда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телефону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Интернете</w:t>
            </w:r>
          </w:p>
        </w:tc>
      </w:tr>
      <w:tr w:rsidR="00304952">
        <w:trPr>
          <w:trHeight w:val="921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237" w:lineRule="auto"/>
              <w:ind w:left="107" w:right="266"/>
              <w:rPr>
                <w:sz w:val="16"/>
              </w:rPr>
            </w:pPr>
            <w:r>
              <w:rPr>
                <w:sz w:val="16"/>
              </w:rPr>
              <w:t>Покупка (продажа)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Интернете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spacing w:line="237" w:lineRule="auto"/>
              <w:ind w:left="122" w:right="177"/>
              <w:rPr>
                <w:sz w:val="16"/>
              </w:rPr>
            </w:pPr>
            <w:r>
              <w:rPr>
                <w:sz w:val="16"/>
              </w:rPr>
              <w:t>Предполагаемый обманщик, как правило, сообщает, что находится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настоящее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 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сразу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забрать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товар.</w:t>
            </w:r>
          </w:p>
          <w:p w:rsidR="00304952" w:rsidRDefault="000A08DA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Однако</w:t>
            </w:r>
            <w:proofErr w:type="gramStart"/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хотел бы внести предоплату, а для этого ему необходимо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вашего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перечислить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деньги.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СТОП</w:t>
            </w:r>
            <w:r>
              <w:rPr>
                <w:sz w:val="16"/>
              </w:rPr>
              <w:t>-</w:t>
            </w:r>
          </w:p>
          <w:p w:rsidR="00304952" w:rsidRDefault="000A08DA">
            <w:pPr>
              <w:pStyle w:val="TableParagraph"/>
              <w:ind w:right="212"/>
              <w:jc w:val="both"/>
              <w:rPr>
                <w:sz w:val="16"/>
              </w:rPr>
            </w:pPr>
            <w:r>
              <w:rPr>
                <w:sz w:val="16"/>
              </w:rPr>
              <w:t>ПОМНИТЕ, что банковский реквизит – это ваши личные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данные и их нельзя никому сообщать. Зная номер вашего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счета,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мошенник,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пользуясь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304952" w:rsidRDefault="000A08DA">
            <w:pPr>
              <w:pStyle w:val="TableParagraph"/>
              <w:spacing w:line="170" w:lineRule="exact"/>
              <w:jc w:val="both"/>
              <w:rPr>
                <w:sz w:val="16"/>
              </w:rPr>
            </w:pPr>
            <w:r>
              <w:rPr>
                <w:sz w:val="16"/>
              </w:rPr>
              <w:t>программой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легко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ваши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сбережения</w:t>
            </w:r>
          </w:p>
        </w:tc>
      </w:tr>
      <w:tr w:rsidR="00304952">
        <w:trPr>
          <w:trHeight w:val="1470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Мнимые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заказчики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ind w:left="122" w:right="174"/>
              <w:rPr>
                <w:sz w:val="16"/>
              </w:rPr>
            </w:pPr>
            <w:r>
              <w:rPr>
                <w:sz w:val="16"/>
              </w:rPr>
              <w:t>Неизвестный звонит по телефону и, представляясь работником либо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руководителем предприятия, организации, администрации, прокуратуры,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УМВД либо других ведомств, сообщает, что необходимо организовать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праздник, но,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сожалению,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настоящее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никто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сотру</w:t>
            </w:r>
            <w:r>
              <w:rPr>
                <w:sz w:val="16"/>
              </w:rPr>
              <w:t>дников</w:t>
            </w:r>
          </w:p>
          <w:p w:rsidR="00304952" w:rsidRDefault="000A08DA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здание покинуть не может. «Не могли бы помочь и привести к нам в офис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спиртные напитки, закуски, а заодно и пополнить счет наших карт.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встрече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обязуемся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возместить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бонусами»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говорит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СТОП-</w:t>
            </w:r>
          </w:p>
          <w:p w:rsidR="00304952" w:rsidRDefault="000A08DA">
            <w:pPr>
              <w:pStyle w:val="TableParagraph"/>
              <w:spacing w:before="1"/>
              <w:ind w:right="155"/>
              <w:rPr>
                <w:sz w:val="16"/>
              </w:rPr>
            </w:pPr>
            <w:r>
              <w:rPr>
                <w:sz w:val="16"/>
              </w:rPr>
              <w:t>Не торопитесь! Проверьте информацию о заказе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позвоните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официальным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телефонам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служб,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уточните данные. Знайте, что в целях поддержания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положительного имиджа своего предприятия ни один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руководитель не будет рисковать своей репутацией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обратится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подобными</w:t>
            </w:r>
          </w:p>
          <w:p w:rsidR="00304952" w:rsidRDefault="000A08D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просьбами.</w:t>
            </w:r>
          </w:p>
        </w:tc>
      </w:tr>
      <w:tr w:rsidR="00304952">
        <w:trPr>
          <w:trHeight w:val="2577"/>
        </w:trPr>
        <w:tc>
          <w:tcPr>
            <w:tcW w:w="1718" w:type="dxa"/>
          </w:tcPr>
          <w:p w:rsidR="00304952" w:rsidRDefault="000A08D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445" w:firstLine="0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  <w:p w:rsidR="00304952" w:rsidRDefault="00304952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304952" w:rsidRDefault="000A08D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right="380" w:firstLine="0"/>
              <w:rPr>
                <w:sz w:val="16"/>
              </w:rPr>
            </w:pPr>
            <w:r>
              <w:rPr>
                <w:sz w:val="16"/>
              </w:rPr>
              <w:t>Устройство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работу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водителем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сайте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размещено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трудоустройстве:</w:t>
            </w:r>
          </w:p>
          <w:p w:rsidR="00304952" w:rsidRDefault="000A08DA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  <w:tab w:val="left" w:pos="558"/>
              </w:tabs>
              <w:spacing w:before="1"/>
              <w:ind w:right="121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вашем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обращении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незнакомец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сообщает,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ваша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кандидатура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его устраивает, но для того, чтобы устроиться «по блату» или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минимально короткие сроки необходимо как – то урегулировать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вопрос. Для этого необходимо привести с собой на прием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начальнику стандартный, но недорогой презент – коньяк и коробку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конфет. 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</w:t>
            </w:r>
            <w:r>
              <w:rPr>
                <w:sz w:val="16"/>
              </w:rPr>
              <w:t>я его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подчиненных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хватит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счета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304952" w:rsidRDefault="000A08DA">
            <w:pPr>
              <w:pStyle w:val="TableParagraph"/>
              <w:ind w:left="557"/>
              <w:rPr>
                <w:sz w:val="16"/>
              </w:rPr>
            </w:pPr>
            <w:r>
              <w:rPr>
                <w:sz w:val="16"/>
              </w:rPr>
              <w:t>мобильные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телефоны.</w:t>
            </w:r>
          </w:p>
          <w:p w:rsidR="00304952" w:rsidRDefault="000A08DA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  <w:tab w:val="left" w:pos="558"/>
              </w:tabs>
              <w:spacing w:before="1"/>
              <w:ind w:right="283"/>
              <w:rPr>
                <w:sz w:val="16"/>
              </w:rPr>
            </w:pPr>
            <w:r>
              <w:rPr>
                <w:sz w:val="16"/>
              </w:rPr>
              <w:t>Ваша кандидатура устраивает работодателя и, так как водители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 в срочном порядке, то прием документов в отделе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кадров можно отложить, а вот на работу необходимо выйти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срочном пор</w:t>
            </w:r>
            <w:r>
              <w:rPr>
                <w:sz w:val="16"/>
              </w:rPr>
              <w:t>ядке. Чтобы не было проблем с бензином, 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карточки,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будут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зачислены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денежные</w:t>
            </w:r>
          </w:p>
          <w:p w:rsidR="00304952" w:rsidRDefault="000A08DA">
            <w:pPr>
              <w:pStyle w:val="TableParagraph"/>
              <w:spacing w:line="169" w:lineRule="exact"/>
              <w:ind w:left="55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расходы.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СТОП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304952" w:rsidRDefault="000A08D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1"/>
              <w:ind w:right="427"/>
              <w:rPr>
                <w:sz w:val="16"/>
              </w:rPr>
            </w:pPr>
            <w:r>
              <w:rPr>
                <w:sz w:val="16"/>
              </w:rPr>
              <w:t>Взятки наказываются по закону.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сторон.</w:t>
            </w:r>
          </w:p>
          <w:p w:rsidR="00304952" w:rsidRDefault="000A08D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233"/>
              <w:rPr>
                <w:sz w:val="16"/>
              </w:rPr>
            </w:pPr>
            <w:r>
              <w:rPr>
                <w:sz w:val="16"/>
              </w:rPr>
              <w:t>Лучше всего для трудоустройства необходимо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лично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телефону)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переговорить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304952" w:rsidRDefault="000A08DA">
            <w:pPr>
              <w:pStyle w:val="TableParagraph"/>
              <w:spacing w:before="1" w:line="183" w:lineRule="exact"/>
              <w:ind w:left="826"/>
              <w:rPr>
                <w:sz w:val="16"/>
              </w:rPr>
            </w:pPr>
            <w:r>
              <w:rPr>
                <w:sz w:val="16"/>
              </w:rPr>
              <w:t>представителем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предприятия.</w:t>
            </w:r>
          </w:p>
          <w:p w:rsidR="00304952" w:rsidRDefault="000A08D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379"/>
              <w:rPr>
                <w:sz w:val="16"/>
              </w:rPr>
            </w:pPr>
            <w:r>
              <w:rPr>
                <w:sz w:val="16"/>
              </w:rPr>
              <w:t>Никакая организация не будет перечислять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денежные средства на счет неизвестного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(нетрудоустроенного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впрок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(авансом).</w:t>
            </w:r>
          </w:p>
        </w:tc>
      </w:tr>
      <w:tr w:rsidR="00304952">
        <w:trPr>
          <w:trHeight w:val="1285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выиграли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spacing w:line="237" w:lineRule="auto"/>
              <w:ind w:left="91" w:right="177"/>
              <w:rPr>
                <w:sz w:val="16"/>
              </w:rPr>
            </w:pPr>
            <w:r>
              <w:rPr>
                <w:sz w:val="16"/>
              </w:rPr>
              <w:t>Приходит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смс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ообщение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уведомление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страницу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фирма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«Н»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провела розыгрыш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призов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счастливым</w:t>
            </w:r>
          </w:p>
          <w:p w:rsidR="00304952" w:rsidRDefault="000A08DA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обладателем.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того</w:t>
            </w:r>
            <w:proofErr w:type="gramStart"/>
            <w:r>
              <w:rPr>
                <w:sz w:val="16"/>
              </w:rPr>
              <w:t>,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чтобы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забрать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подарок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определенной суммы.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СТОП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304952" w:rsidRDefault="000A08DA">
            <w:pPr>
              <w:pStyle w:val="TableParagraph"/>
              <w:ind w:right="478"/>
              <w:rPr>
                <w:sz w:val="16"/>
              </w:rPr>
            </w:pPr>
            <w:r>
              <w:rPr>
                <w:sz w:val="16"/>
              </w:rPr>
              <w:t>Вспомните, имеете ли вы контакт с данной фирмой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становились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участником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лотереи?</w:t>
            </w:r>
          </w:p>
          <w:p w:rsidR="00304952" w:rsidRDefault="000A08DA">
            <w:pPr>
              <w:pStyle w:val="TableParagraph"/>
              <w:spacing w:before="1"/>
              <w:ind w:right="155"/>
              <w:rPr>
                <w:sz w:val="16"/>
              </w:rPr>
            </w:pPr>
            <w:r>
              <w:rPr>
                <w:sz w:val="16"/>
              </w:rPr>
              <w:t>Если данная фирма вам знакома, то знайте - при любом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выигрыше оформление документов производится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согласно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личном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обращении,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304952" w:rsidRDefault="000A08D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телефону.</w:t>
            </w:r>
          </w:p>
        </w:tc>
      </w:tr>
      <w:tr w:rsidR="00304952">
        <w:trPr>
          <w:trHeight w:val="921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237" w:lineRule="auto"/>
              <w:ind w:left="107" w:right="127"/>
              <w:rPr>
                <w:sz w:val="16"/>
              </w:rPr>
            </w:pPr>
            <w:r>
              <w:rPr>
                <w:sz w:val="16"/>
              </w:rPr>
              <w:t>Положили ошибочно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деньги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 xml:space="preserve">На счет вашего мобильника пришло </w:t>
            </w:r>
            <w:proofErr w:type="spellStart"/>
            <w:r>
              <w:rPr>
                <w:sz w:val="16"/>
              </w:rPr>
              <w:t>смс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оповещение, что на ваш счет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ошибочно были положены деньги. Собеседник просит вас вернуть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номер счета,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куда можно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перевести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оплату.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СТОП-</w:t>
            </w:r>
          </w:p>
          <w:p w:rsidR="00304952" w:rsidRDefault="000A08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ПОМНИТЕ, что банковский реквизит – это ваши личные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нельзя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никому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сообщать.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ном</w:t>
            </w:r>
            <w:r>
              <w:rPr>
                <w:sz w:val="16"/>
              </w:rPr>
              <w:t>ер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вашего</w:t>
            </w:r>
            <w:proofErr w:type="gramEnd"/>
          </w:p>
          <w:p w:rsidR="00304952" w:rsidRDefault="000A08D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счета, мошенник, пользуясь специальной Интернет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легко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списать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ваши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сбережения</w:t>
            </w:r>
          </w:p>
        </w:tc>
      </w:tr>
      <w:tr w:rsidR="00304952">
        <w:trPr>
          <w:trHeight w:val="1103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Знакомства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Путем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«случайного»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разговора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Интернете,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незнакомцы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начинают</w:t>
            </w:r>
          </w:p>
          <w:p w:rsidR="00304952" w:rsidRDefault="000A08DA">
            <w:pPr>
              <w:pStyle w:val="TableParagraph"/>
              <w:spacing w:before="1"/>
              <w:ind w:left="91" w:right="182"/>
              <w:rPr>
                <w:sz w:val="16"/>
              </w:rPr>
            </w:pPr>
            <w:r>
              <w:rPr>
                <w:sz w:val="16"/>
              </w:rPr>
              <w:t>общение, в результате которого «влюбляются» и предлагают вступить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брак, но по пути следования внезапно попадают в беду и, чтобы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урегулировать вопрос с правоохранительными органами, просят помощи.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Требуемые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перечислить на указанный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СТОП-</w:t>
            </w:r>
          </w:p>
          <w:p w:rsidR="00304952" w:rsidRDefault="000A08DA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/>
              <w:ind w:right="614" w:firstLine="0"/>
              <w:rPr>
                <w:sz w:val="16"/>
              </w:rPr>
            </w:pPr>
            <w:r>
              <w:rPr>
                <w:sz w:val="16"/>
              </w:rPr>
              <w:t>Взятки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наказываются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закону.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имеется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сторон.</w:t>
            </w:r>
          </w:p>
          <w:p w:rsidR="00304952" w:rsidRDefault="000A08DA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line="183" w:lineRule="exact"/>
              <w:ind w:left="267" w:hanging="162"/>
              <w:rPr>
                <w:sz w:val="16"/>
              </w:rPr>
            </w:pPr>
            <w:r>
              <w:rPr>
                <w:sz w:val="16"/>
              </w:rPr>
              <w:t>Соберите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избраннике,</w:t>
            </w:r>
          </w:p>
          <w:p w:rsidR="00304952" w:rsidRDefault="000A08DA">
            <w:pPr>
              <w:pStyle w:val="TableParagraph"/>
              <w:spacing w:line="182" w:lineRule="exact"/>
              <w:ind w:right="155"/>
              <w:rPr>
                <w:sz w:val="16"/>
              </w:rPr>
            </w:pPr>
            <w:r>
              <w:rPr>
                <w:sz w:val="16"/>
              </w:rPr>
              <w:t>узнайте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дополнительные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контакты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(родственники,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друзья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304952">
        <w:trPr>
          <w:trHeight w:val="736"/>
        </w:trPr>
        <w:tc>
          <w:tcPr>
            <w:tcW w:w="1718" w:type="dxa"/>
          </w:tcPr>
          <w:p w:rsidR="00304952" w:rsidRDefault="000A08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Сниму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порчу</w:t>
            </w:r>
          </w:p>
        </w:tc>
        <w:tc>
          <w:tcPr>
            <w:tcW w:w="5362" w:type="dxa"/>
          </w:tcPr>
          <w:p w:rsidR="00304952" w:rsidRDefault="000A08DA">
            <w:pPr>
              <w:pStyle w:val="TableParagraph"/>
              <w:ind w:left="91" w:right="56"/>
              <w:rPr>
                <w:sz w:val="16"/>
              </w:rPr>
            </w:pPr>
            <w:r>
              <w:rPr>
                <w:sz w:val="16"/>
              </w:rPr>
              <w:t>За определенную плату представители магического круга обещают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необходимые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обряды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(снять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порчу,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вылечить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недуга,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помочь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личной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жизни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т.д.).</w:t>
            </w:r>
          </w:p>
        </w:tc>
        <w:tc>
          <w:tcPr>
            <w:tcW w:w="4264" w:type="dxa"/>
          </w:tcPr>
          <w:p w:rsidR="00304952" w:rsidRDefault="000A08D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СТОП-</w:t>
            </w:r>
          </w:p>
          <w:p w:rsidR="00304952" w:rsidRDefault="000A08D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Гарантии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положительный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поэтому,</w:t>
            </w:r>
          </w:p>
          <w:p w:rsidR="00304952" w:rsidRDefault="000A08DA">
            <w:pPr>
              <w:pStyle w:val="TableParagraph"/>
              <w:spacing w:line="182" w:lineRule="exact"/>
              <w:ind w:right="99"/>
              <w:rPr>
                <w:sz w:val="16"/>
              </w:rPr>
            </w:pPr>
            <w:r>
              <w:rPr>
                <w:sz w:val="16"/>
              </w:rPr>
              <w:t>соглашаясь на предложение экстрасенса, подумайте, стоит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свеч?</w:t>
            </w:r>
          </w:p>
        </w:tc>
      </w:tr>
    </w:tbl>
    <w:p w:rsidR="00304952" w:rsidRDefault="000A08DA">
      <w:pPr>
        <w:pStyle w:val="Heading2"/>
        <w:spacing w:line="248" w:lineRule="exact"/>
        <w:ind w:left="3935" w:right="4502"/>
        <w:jc w:val="center"/>
      </w:pPr>
      <w:r>
        <w:t>НЕОБХОДИМО</w:t>
      </w:r>
      <w:r>
        <w:rPr>
          <w:spacing w:val="-6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ЧТО:</w:t>
      </w:r>
    </w:p>
    <w:p w:rsidR="00304952" w:rsidRDefault="000A08DA">
      <w:pPr>
        <w:pStyle w:val="a3"/>
        <w:spacing w:line="250" w:lineRule="exact"/>
      </w:pPr>
      <w:r>
        <w:t>мошенники</w:t>
      </w:r>
      <w:r>
        <w:rPr>
          <w:spacing w:val="-2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придумывают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обмана;</w:t>
      </w:r>
    </w:p>
    <w:p w:rsidR="00304952" w:rsidRDefault="000A08DA">
      <w:pPr>
        <w:pStyle w:val="a3"/>
        <w:spacing w:before="1"/>
        <w:ind w:right="1309"/>
      </w:pPr>
      <w:r>
        <w:t>мошенники хорошие психологи и в своем общении используют различные способы – уговоры, требования,</w:t>
      </w:r>
      <w:r>
        <w:rPr>
          <w:spacing w:val="-52"/>
        </w:rPr>
        <w:t xml:space="preserve"> </w:t>
      </w:r>
      <w:r>
        <w:t>угрозы,</w:t>
      </w:r>
      <w:r>
        <w:rPr>
          <w:spacing w:val="-1"/>
        </w:rPr>
        <w:t xml:space="preserve"> </w:t>
      </w:r>
      <w:r>
        <w:t>просят</w:t>
      </w:r>
      <w:r>
        <w:rPr>
          <w:spacing w:val="-2"/>
        </w:rPr>
        <w:t xml:space="preserve"> </w:t>
      </w:r>
      <w:r>
        <w:t>помощи, в</w:t>
      </w:r>
      <w:r>
        <w:rPr>
          <w:spacing w:val="-5"/>
        </w:rPr>
        <w:t xml:space="preserve"> </w:t>
      </w:r>
      <w:r>
        <w:t>разговоре</w:t>
      </w:r>
      <w:r>
        <w:rPr>
          <w:spacing w:val="-2"/>
        </w:rPr>
        <w:t xml:space="preserve"> </w:t>
      </w:r>
      <w:r>
        <w:t>стараются</w:t>
      </w:r>
      <w:r>
        <w:rPr>
          <w:spacing w:val="-2"/>
        </w:rPr>
        <w:t xml:space="preserve"> </w:t>
      </w:r>
      <w:r>
        <w:t>задеть</w:t>
      </w:r>
      <w:r>
        <w:rPr>
          <w:spacing w:val="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 сыграть</w:t>
      </w:r>
      <w:r>
        <w:rPr>
          <w:spacing w:val="-1"/>
        </w:rPr>
        <w:t xml:space="preserve"> </w:t>
      </w:r>
      <w:r>
        <w:t>на этом;</w:t>
      </w:r>
    </w:p>
    <w:p w:rsidR="00304952" w:rsidRDefault="000A08DA">
      <w:pPr>
        <w:pStyle w:val="a3"/>
        <w:spacing w:before="1" w:line="252" w:lineRule="exact"/>
      </w:pP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мошенников</w:t>
      </w:r>
      <w:r>
        <w:rPr>
          <w:spacing w:val="-2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женщины;</w:t>
      </w:r>
    </w:p>
    <w:p w:rsidR="00304952" w:rsidRDefault="000A08DA">
      <w:pPr>
        <w:pStyle w:val="a3"/>
        <w:ind w:right="1369"/>
      </w:pPr>
      <w:r>
        <w:t>все чаще используются коллективные способы обмана (например, в случае с банковскими служащими или</w:t>
      </w:r>
      <w:r>
        <w:rPr>
          <w:spacing w:val="-52"/>
        </w:rPr>
        <w:t xml:space="preserve"> </w:t>
      </w:r>
      <w:r>
        <w:t>трудоустройстве</w:t>
      </w:r>
      <w:r>
        <w:rPr>
          <w:spacing w:val="-1"/>
        </w:rPr>
        <w:t xml:space="preserve"> </w:t>
      </w:r>
      <w:r>
        <w:t>на работу, где между</w:t>
      </w:r>
      <w:r>
        <w:rPr>
          <w:spacing w:val="-3"/>
        </w:rPr>
        <w:t xml:space="preserve"> </w:t>
      </w:r>
      <w:r>
        <w:t>преступниками распределены роли);</w:t>
      </w:r>
    </w:p>
    <w:p w:rsidR="00304952" w:rsidRDefault="000A08DA">
      <w:pPr>
        <w:pStyle w:val="Heading2"/>
        <w:spacing w:before="5" w:line="250" w:lineRule="exact"/>
        <w:ind w:left="2283"/>
      </w:pPr>
      <w:r>
        <w:t>На</w:t>
      </w:r>
      <w:r>
        <w:rPr>
          <w:spacing w:val="-2"/>
        </w:rPr>
        <w:t xml:space="preserve"> </w:t>
      </w:r>
      <w:r>
        <w:t>сегодняшний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обмана:</w:t>
      </w:r>
    </w:p>
    <w:p w:rsidR="00304952" w:rsidRDefault="000A08DA">
      <w:pPr>
        <w:pStyle w:val="a3"/>
        <w:spacing w:line="250" w:lineRule="exact"/>
      </w:pPr>
      <w:r>
        <w:t>никогда</w:t>
      </w:r>
      <w:r>
        <w:rPr>
          <w:spacing w:val="-1"/>
        </w:rPr>
        <w:t xml:space="preserve"> </w:t>
      </w:r>
      <w:r>
        <w:t>и никому</w:t>
      </w:r>
      <w:r>
        <w:rPr>
          <w:spacing w:val="-4"/>
        </w:rPr>
        <w:t xml:space="preserve"> </w:t>
      </w:r>
      <w:r>
        <w:t>не сообща</w:t>
      </w:r>
      <w:r>
        <w:t>ть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счета</w:t>
      </w:r>
    </w:p>
    <w:p w:rsidR="00304952" w:rsidRDefault="000A08DA">
      <w:pPr>
        <w:pStyle w:val="a3"/>
        <w:spacing w:before="1"/>
        <w:ind w:right="1202"/>
      </w:pPr>
      <w:r>
        <w:t>проверять информацию, советоваться с родными и близкими и только потом принимать решение о переводе</w:t>
      </w:r>
      <w:r>
        <w:rPr>
          <w:spacing w:val="-5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</w:p>
    <w:p w:rsidR="00304952" w:rsidRDefault="000A08DA">
      <w:pPr>
        <w:pStyle w:val="Heading2"/>
        <w:spacing w:before="6" w:line="252" w:lineRule="exact"/>
        <w:ind w:left="864"/>
      </w:pPr>
      <w:r>
        <w:t>Поделитесь</w:t>
      </w:r>
      <w:r>
        <w:rPr>
          <w:spacing w:val="50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другими!</w:t>
      </w:r>
      <w:r>
        <w:rPr>
          <w:spacing w:val="-3"/>
        </w:rPr>
        <w:t xml:space="preserve"> </w:t>
      </w:r>
      <w:r>
        <w:t>Будьте</w:t>
      </w:r>
      <w:r>
        <w:rPr>
          <w:spacing w:val="-6"/>
        </w:rPr>
        <w:t xml:space="preserve"> </w:t>
      </w:r>
      <w:r>
        <w:t>бдительны!</w:t>
      </w:r>
      <w:r>
        <w:rPr>
          <w:spacing w:val="-3"/>
        </w:rPr>
        <w:t xml:space="preserve"> </w:t>
      </w:r>
      <w:r>
        <w:t>Берегите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накопления!</w:t>
      </w:r>
    </w:p>
    <w:p w:rsidR="00304952" w:rsidRPr="00BC6E6E" w:rsidRDefault="000A08DA" w:rsidP="00BC6E6E">
      <w:pPr>
        <w:ind w:left="123" w:right="685"/>
        <w:jc w:val="both"/>
        <w:rPr>
          <w:b/>
        </w:rPr>
        <w:sectPr w:rsidR="00304952" w:rsidRPr="00BC6E6E">
          <w:headerReference w:type="default" r:id="rId7"/>
          <w:type w:val="continuous"/>
          <w:pgSz w:w="11910" w:h="16840"/>
          <w:pgMar w:top="960" w:right="160" w:bottom="280" w:left="160" w:header="149" w:footer="720" w:gutter="0"/>
          <w:pgNumType w:start="1"/>
          <w:cols w:space="720"/>
        </w:sect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ОБМАНА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НЕМЕДЛЕННО</w:t>
      </w:r>
      <w:r>
        <w:rPr>
          <w:b/>
          <w:spacing w:val="1"/>
        </w:rPr>
        <w:t xml:space="preserve"> </w:t>
      </w:r>
      <w:r>
        <w:rPr>
          <w:b/>
        </w:rPr>
        <w:t>ОБРАТИТЬСЯ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ОРГАНЫ</w:t>
      </w:r>
      <w:r>
        <w:rPr>
          <w:b/>
          <w:spacing w:val="1"/>
        </w:rPr>
        <w:t xml:space="preserve"> </w:t>
      </w:r>
      <w:r>
        <w:rPr>
          <w:b/>
        </w:rPr>
        <w:t>ПРАВОПОРЯДКА.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ВОЗМОЖНОСТИ НЕ УНИЧТОЖАТЬ</w:t>
      </w:r>
      <w:r>
        <w:rPr>
          <w:b/>
          <w:spacing w:val="1"/>
        </w:rPr>
        <w:t xml:space="preserve"> </w:t>
      </w:r>
      <w:r>
        <w:rPr>
          <w:b/>
        </w:rPr>
        <w:t>КОНТАКТЫ</w:t>
      </w:r>
      <w:r>
        <w:rPr>
          <w:b/>
          <w:spacing w:val="1"/>
        </w:rPr>
        <w:t xml:space="preserve"> </w:t>
      </w:r>
      <w:r>
        <w:rPr>
          <w:b/>
        </w:rPr>
        <w:t>ОБЩЕНИЯ В ТЕЛЕФОНАХ И НА ИНТЕРНЕТ –</w:t>
      </w:r>
      <w:r>
        <w:rPr>
          <w:b/>
          <w:spacing w:val="1"/>
        </w:rPr>
        <w:t xml:space="preserve"> </w:t>
      </w:r>
      <w:r w:rsidR="00BC6E6E">
        <w:rPr>
          <w:b/>
        </w:rPr>
        <w:t>СТРАНИЦАХ</w:t>
      </w:r>
    </w:p>
    <w:p w:rsidR="00BC6E6E" w:rsidRDefault="00BC6E6E" w:rsidP="00BC6E6E">
      <w:pPr>
        <w:spacing w:after="6" w:line="182" w:lineRule="exact"/>
        <w:rPr>
          <w:b/>
          <w:sz w:val="24"/>
        </w:rPr>
      </w:pPr>
    </w:p>
    <w:sectPr w:rsidR="00BC6E6E" w:rsidSect="00304952">
      <w:pgSz w:w="11910" w:h="16840"/>
      <w:pgMar w:top="960" w:right="160" w:bottom="280" w:left="160" w:header="1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DA" w:rsidRDefault="000A08DA" w:rsidP="00304952">
      <w:r>
        <w:separator/>
      </w:r>
    </w:p>
  </w:endnote>
  <w:endnote w:type="continuationSeparator" w:id="0">
    <w:p w:rsidR="000A08DA" w:rsidRDefault="000A08DA" w:rsidP="0030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DA" w:rsidRDefault="000A08DA" w:rsidP="00304952">
      <w:r>
        <w:separator/>
      </w:r>
    </w:p>
  </w:footnote>
  <w:footnote w:type="continuationSeparator" w:id="0">
    <w:p w:rsidR="000A08DA" w:rsidRDefault="000A08DA" w:rsidP="0030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52" w:rsidRDefault="00304952">
    <w:pPr>
      <w:pStyle w:val="a3"/>
      <w:spacing w:line="14" w:lineRule="auto"/>
      <w:ind w:left="0"/>
      <w:rPr>
        <w:sz w:val="20"/>
      </w:rPr>
    </w:pPr>
    <w:r w:rsidRPr="003049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.8pt;margin-top:6.45pt;width:528.95pt;height:42.9pt;z-index:-251658752;mso-position-horizontal-relative:page;mso-position-vertical-relative:page" filled="f" stroked="f">
          <v:textbox style="mso-next-textbox:#_x0000_s1025" inset="0,0,0,0">
            <w:txbxContent>
              <w:p w:rsidR="00304952" w:rsidRPr="00BC6E6E" w:rsidRDefault="00304952" w:rsidP="00BC6E6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071"/>
    <w:multiLevelType w:val="hybridMultilevel"/>
    <w:tmpl w:val="FD322F12"/>
    <w:lvl w:ilvl="0" w:tplc="506C8EA6">
      <w:start w:val="1"/>
      <w:numFmt w:val="decimal"/>
      <w:lvlText w:val="%1."/>
      <w:lvlJc w:val="left"/>
      <w:pPr>
        <w:ind w:left="106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en-US" w:bidi="ar-SA"/>
      </w:rPr>
    </w:lvl>
    <w:lvl w:ilvl="1" w:tplc="22B83DEA">
      <w:numFmt w:val="bullet"/>
      <w:lvlText w:val="•"/>
      <w:lvlJc w:val="left"/>
      <w:pPr>
        <w:ind w:left="515" w:hanging="123"/>
      </w:pPr>
      <w:rPr>
        <w:rFonts w:hint="default"/>
        <w:lang w:val="ru-RU" w:eastAsia="en-US" w:bidi="ar-SA"/>
      </w:rPr>
    </w:lvl>
    <w:lvl w:ilvl="2" w:tplc="85D267FE">
      <w:numFmt w:val="bullet"/>
      <w:lvlText w:val="•"/>
      <w:lvlJc w:val="left"/>
      <w:pPr>
        <w:ind w:left="930" w:hanging="123"/>
      </w:pPr>
      <w:rPr>
        <w:rFonts w:hint="default"/>
        <w:lang w:val="ru-RU" w:eastAsia="en-US" w:bidi="ar-SA"/>
      </w:rPr>
    </w:lvl>
    <w:lvl w:ilvl="3" w:tplc="0EE0F332">
      <w:numFmt w:val="bullet"/>
      <w:lvlText w:val="•"/>
      <w:lvlJc w:val="left"/>
      <w:pPr>
        <w:ind w:left="1346" w:hanging="123"/>
      </w:pPr>
      <w:rPr>
        <w:rFonts w:hint="default"/>
        <w:lang w:val="ru-RU" w:eastAsia="en-US" w:bidi="ar-SA"/>
      </w:rPr>
    </w:lvl>
    <w:lvl w:ilvl="4" w:tplc="7AC8E87E">
      <w:numFmt w:val="bullet"/>
      <w:lvlText w:val="•"/>
      <w:lvlJc w:val="left"/>
      <w:pPr>
        <w:ind w:left="1761" w:hanging="123"/>
      </w:pPr>
      <w:rPr>
        <w:rFonts w:hint="default"/>
        <w:lang w:val="ru-RU" w:eastAsia="en-US" w:bidi="ar-SA"/>
      </w:rPr>
    </w:lvl>
    <w:lvl w:ilvl="5" w:tplc="D962367E">
      <w:numFmt w:val="bullet"/>
      <w:lvlText w:val="•"/>
      <w:lvlJc w:val="left"/>
      <w:pPr>
        <w:ind w:left="2177" w:hanging="123"/>
      </w:pPr>
      <w:rPr>
        <w:rFonts w:hint="default"/>
        <w:lang w:val="ru-RU" w:eastAsia="en-US" w:bidi="ar-SA"/>
      </w:rPr>
    </w:lvl>
    <w:lvl w:ilvl="6" w:tplc="DFF42B3A">
      <w:numFmt w:val="bullet"/>
      <w:lvlText w:val="•"/>
      <w:lvlJc w:val="left"/>
      <w:pPr>
        <w:ind w:left="2592" w:hanging="123"/>
      </w:pPr>
      <w:rPr>
        <w:rFonts w:hint="default"/>
        <w:lang w:val="ru-RU" w:eastAsia="en-US" w:bidi="ar-SA"/>
      </w:rPr>
    </w:lvl>
    <w:lvl w:ilvl="7" w:tplc="BC908CF6">
      <w:numFmt w:val="bullet"/>
      <w:lvlText w:val="•"/>
      <w:lvlJc w:val="left"/>
      <w:pPr>
        <w:ind w:left="3007" w:hanging="123"/>
      </w:pPr>
      <w:rPr>
        <w:rFonts w:hint="default"/>
        <w:lang w:val="ru-RU" w:eastAsia="en-US" w:bidi="ar-SA"/>
      </w:rPr>
    </w:lvl>
    <w:lvl w:ilvl="8" w:tplc="1AF0EC8A">
      <w:numFmt w:val="bullet"/>
      <w:lvlText w:val="•"/>
      <w:lvlJc w:val="left"/>
      <w:pPr>
        <w:ind w:left="3423" w:hanging="123"/>
      </w:pPr>
      <w:rPr>
        <w:rFonts w:hint="default"/>
        <w:lang w:val="ru-RU" w:eastAsia="en-US" w:bidi="ar-SA"/>
      </w:rPr>
    </w:lvl>
  </w:abstractNum>
  <w:abstractNum w:abstractNumId="1">
    <w:nsid w:val="2F2900BD"/>
    <w:multiLevelType w:val="hybridMultilevel"/>
    <w:tmpl w:val="158E4222"/>
    <w:lvl w:ilvl="0" w:tplc="602E4A14">
      <w:start w:val="3"/>
      <w:numFmt w:val="decimal"/>
      <w:lvlText w:val="%1."/>
      <w:lvlJc w:val="left"/>
      <w:pPr>
        <w:ind w:left="5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4AB8FD26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55EC9BF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9ED60AC8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4" w:tplc="F490EA7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57083CAA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D4FA3292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7" w:tplc="85A0C890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8" w:tplc="D6C2901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</w:abstractNum>
  <w:abstractNum w:abstractNumId="2">
    <w:nsid w:val="32CD202A"/>
    <w:multiLevelType w:val="hybridMultilevel"/>
    <w:tmpl w:val="56CE880E"/>
    <w:lvl w:ilvl="0" w:tplc="20026316">
      <w:start w:val="1"/>
      <w:numFmt w:val="decimal"/>
      <w:lvlText w:val="%1."/>
      <w:lvlJc w:val="left"/>
      <w:pPr>
        <w:ind w:left="5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812D6C2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7C007D7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798EC0E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4" w:tplc="D26AA784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118229D8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C4E05762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7" w:tplc="D15C6E2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8" w:tplc="760E525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</w:abstractNum>
  <w:abstractNum w:abstractNumId="3">
    <w:nsid w:val="3CFC61D4"/>
    <w:multiLevelType w:val="hybridMultilevel"/>
    <w:tmpl w:val="9E3E5AB2"/>
    <w:lvl w:ilvl="0" w:tplc="CC36B6AC">
      <w:start w:val="1"/>
      <w:numFmt w:val="decimal"/>
      <w:lvlText w:val="%1."/>
      <w:lvlJc w:val="left"/>
      <w:pPr>
        <w:ind w:left="106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en-US" w:bidi="ar-SA"/>
      </w:rPr>
    </w:lvl>
    <w:lvl w:ilvl="1" w:tplc="5D2CC220">
      <w:numFmt w:val="bullet"/>
      <w:lvlText w:val="•"/>
      <w:lvlJc w:val="left"/>
      <w:pPr>
        <w:ind w:left="515" w:hanging="123"/>
      </w:pPr>
      <w:rPr>
        <w:rFonts w:hint="default"/>
        <w:lang w:val="ru-RU" w:eastAsia="en-US" w:bidi="ar-SA"/>
      </w:rPr>
    </w:lvl>
    <w:lvl w:ilvl="2" w:tplc="D0FE4494">
      <w:numFmt w:val="bullet"/>
      <w:lvlText w:val="•"/>
      <w:lvlJc w:val="left"/>
      <w:pPr>
        <w:ind w:left="930" w:hanging="123"/>
      </w:pPr>
      <w:rPr>
        <w:rFonts w:hint="default"/>
        <w:lang w:val="ru-RU" w:eastAsia="en-US" w:bidi="ar-SA"/>
      </w:rPr>
    </w:lvl>
    <w:lvl w:ilvl="3" w:tplc="3DE865E8">
      <w:numFmt w:val="bullet"/>
      <w:lvlText w:val="•"/>
      <w:lvlJc w:val="left"/>
      <w:pPr>
        <w:ind w:left="1346" w:hanging="123"/>
      </w:pPr>
      <w:rPr>
        <w:rFonts w:hint="default"/>
        <w:lang w:val="ru-RU" w:eastAsia="en-US" w:bidi="ar-SA"/>
      </w:rPr>
    </w:lvl>
    <w:lvl w:ilvl="4" w:tplc="EE221206">
      <w:numFmt w:val="bullet"/>
      <w:lvlText w:val="•"/>
      <w:lvlJc w:val="left"/>
      <w:pPr>
        <w:ind w:left="1761" w:hanging="123"/>
      </w:pPr>
      <w:rPr>
        <w:rFonts w:hint="default"/>
        <w:lang w:val="ru-RU" w:eastAsia="en-US" w:bidi="ar-SA"/>
      </w:rPr>
    </w:lvl>
    <w:lvl w:ilvl="5" w:tplc="C046C984">
      <w:numFmt w:val="bullet"/>
      <w:lvlText w:val="•"/>
      <w:lvlJc w:val="left"/>
      <w:pPr>
        <w:ind w:left="2177" w:hanging="123"/>
      </w:pPr>
      <w:rPr>
        <w:rFonts w:hint="default"/>
        <w:lang w:val="ru-RU" w:eastAsia="en-US" w:bidi="ar-SA"/>
      </w:rPr>
    </w:lvl>
    <w:lvl w:ilvl="6" w:tplc="662E5EC8">
      <w:numFmt w:val="bullet"/>
      <w:lvlText w:val="•"/>
      <w:lvlJc w:val="left"/>
      <w:pPr>
        <w:ind w:left="2592" w:hanging="123"/>
      </w:pPr>
      <w:rPr>
        <w:rFonts w:hint="default"/>
        <w:lang w:val="ru-RU" w:eastAsia="en-US" w:bidi="ar-SA"/>
      </w:rPr>
    </w:lvl>
    <w:lvl w:ilvl="7" w:tplc="8C028A80">
      <w:numFmt w:val="bullet"/>
      <w:lvlText w:val="•"/>
      <w:lvlJc w:val="left"/>
      <w:pPr>
        <w:ind w:left="3007" w:hanging="123"/>
      </w:pPr>
      <w:rPr>
        <w:rFonts w:hint="default"/>
        <w:lang w:val="ru-RU" w:eastAsia="en-US" w:bidi="ar-SA"/>
      </w:rPr>
    </w:lvl>
    <w:lvl w:ilvl="8" w:tplc="CAFEEC4E">
      <w:numFmt w:val="bullet"/>
      <w:lvlText w:val="•"/>
      <w:lvlJc w:val="left"/>
      <w:pPr>
        <w:ind w:left="3423" w:hanging="123"/>
      </w:pPr>
      <w:rPr>
        <w:rFonts w:hint="default"/>
        <w:lang w:val="ru-RU" w:eastAsia="en-US" w:bidi="ar-SA"/>
      </w:rPr>
    </w:lvl>
  </w:abstractNum>
  <w:abstractNum w:abstractNumId="4">
    <w:nsid w:val="3D4301FF"/>
    <w:multiLevelType w:val="hybridMultilevel"/>
    <w:tmpl w:val="98266638"/>
    <w:lvl w:ilvl="0" w:tplc="E1783880">
      <w:start w:val="1"/>
      <w:numFmt w:val="decimal"/>
      <w:lvlText w:val="%1."/>
      <w:lvlJc w:val="left"/>
      <w:pPr>
        <w:ind w:left="107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F703A9E">
      <w:numFmt w:val="bullet"/>
      <w:lvlText w:val="•"/>
      <w:lvlJc w:val="left"/>
      <w:pPr>
        <w:ind w:left="260" w:hanging="163"/>
      </w:pPr>
      <w:rPr>
        <w:rFonts w:hint="default"/>
        <w:lang w:val="ru-RU" w:eastAsia="en-US" w:bidi="ar-SA"/>
      </w:rPr>
    </w:lvl>
    <w:lvl w:ilvl="2" w:tplc="2B70F3B2">
      <w:numFmt w:val="bullet"/>
      <w:lvlText w:val="•"/>
      <w:lvlJc w:val="left"/>
      <w:pPr>
        <w:ind w:left="421" w:hanging="163"/>
      </w:pPr>
      <w:rPr>
        <w:rFonts w:hint="default"/>
        <w:lang w:val="ru-RU" w:eastAsia="en-US" w:bidi="ar-SA"/>
      </w:rPr>
    </w:lvl>
    <w:lvl w:ilvl="3" w:tplc="95D4569A">
      <w:numFmt w:val="bullet"/>
      <w:lvlText w:val="•"/>
      <w:lvlJc w:val="left"/>
      <w:pPr>
        <w:ind w:left="582" w:hanging="163"/>
      </w:pPr>
      <w:rPr>
        <w:rFonts w:hint="default"/>
        <w:lang w:val="ru-RU" w:eastAsia="en-US" w:bidi="ar-SA"/>
      </w:rPr>
    </w:lvl>
    <w:lvl w:ilvl="4" w:tplc="DAEAD4FC">
      <w:numFmt w:val="bullet"/>
      <w:lvlText w:val="•"/>
      <w:lvlJc w:val="left"/>
      <w:pPr>
        <w:ind w:left="743" w:hanging="163"/>
      </w:pPr>
      <w:rPr>
        <w:rFonts w:hint="default"/>
        <w:lang w:val="ru-RU" w:eastAsia="en-US" w:bidi="ar-SA"/>
      </w:rPr>
    </w:lvl>
    <w:lvl w:ilvl="5" w:tplc="86DE67C2">
      <w:numFmt w:val="bullet"/>
      <w:lvlText w:val="•"/>
      <w:lvlJc w:val="left"/>
      <w:pPr>
        <w:ind w:left="904" w:hanging="163"/>
      </w:pPr>
      <w:rPr>
        <w:rFonts w:hint="default"/>
        <w:lang w:val="ru-RU" w:eastAsia="en-US" w:bidi="ar-SA"/>
      </w:rPr>
    </w:lvl>
    <w:lvl w:ilvl="6" w:tplc="185CCFF4">
      <w:numFmt w:val="bullet"/>
      <w:lvlText w:val="•"/>
      <w:lvlJc w:val="left"/>
      <w:pPr>
        <w:ind w:left="1064" w:hanging="163"/>
      </w:pPr>
      <w:rPr>
        <w:rFonts w:hint="default"/>
        <w:lang w:val="ru-RU" w:eastAsia="en-US" w:bidi="ar-SA"/>
      </w:rPr>
    </w:lvl>
    <w:lvl w:ilvl="7" w:tplc="4470E25C">
      <w:numFmt w:val="bullet"/>
      <w:lvlText w:val="•"/>
      <w:lvlJc w:val="left"/>
      <w:pPr>
        <w:ind w:left="1225" w:hanging="163"/>
      </w:pPr>
      <w:rPr>
        <w:rFonts w:hint="default"/>
        <w:lang w:val="ru-RU" w:eastAsia="en-US" w:bidi="ar-SA"/>
      </w:rPr>
    </w:lvl>
    <w:lvl w:ilvl="8" w:tplc="7D5CD46A">
      <w:numFmt w:val="bullet"/>
      <w:lvlText w:val="•"/>
      <w:lvlJc w:val="left"/>
      <w:pPr>
        <w:ind w:left="1386" w:hanging="163"/>
      </w:pPr>
      <w:rPr>
        <w:rFonts w:hint="default"/>
        <w:lang w:val="ru-RU" w:eastAsia="en-US" w:bidi="ar-SA"/>
      </w:rPr>
    </w:lvl>
  </w:abstractNum>
  <w:abstractNum w:abstractNumId="5">
    <w:nsid w:val="412E52F7"/>
    <w:multiLevelType w:val="hybridMultilevel"/>
    <w:tmpl w:val="3F725CEC"/>
    <w:lvl w:ilvl="0" w:tplc="48509080">
      <w:start w:val="1"/>
      <w:numFmt w:val="decimal"/>
      <w:lvlText w:val="%1."/>
      <w:lvlJc w:val="left"/>
      <w:pPr>
        <w:ind w:left="107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2F8CCA4">
      <w:numFmt w:val="bullet"/>
      <w:lvlText w:val="•"/>
      <w:lvlJc w:val="left"/>
      <w:pPr>
        <w:ind w:left="260" w:hanging="163"/>
      </w:pPr>
      <w:rPr>
        <w:rFonts w:hint="default"/>
        <w:lang w:val="ru-RU" w:eastAsia="en-US" w:bidi="ar-SA"/>
      </w:rPr>
    </w:lvl>
    <w:lvl w:ilvl="2" w:tplc="308CF74E">
      <w:numFmt w:val="bullet"/>
      <w:lvlText w:val="•"/>
      <w:lvlJc w:val="left"/>
      <w:pPr>
        <w:ind w:left="421" w:hanging="163"/>
      </w:pPr>
      <w:rPr>
        <w:rFonts w:hint="default"/>
        <w:lang w:val="ru-RU" w:eastAsia="en-US" w:bidi="ar-SA"/>
      </w:rPr>
    </w:lvl>
    <w:lvl w:ilvl="3" w:tplc="37982AEE">
      <w:numFmt w:val="bullet"/>
      <w:lvlText w:val="•"/>
      <w:lvlJc w:val="left"/>
      <w:pPr>
        <w:ind w:left="582" w:hanging="163"/>
      </w:pPr>
      <w:rPr>
        <w:rFonts w:hint="default"/>
        <w:lang w:val="ru-RU" w:eastAsia="en-US" w:bidi="ar-SA"/>
      </w:rPr>
    </w:lvl>
    <w:lvl w:ilvl="4" w:tplc="768AE6C0">
      <w:numFmt w:val="bullet"/>
      <w:lvlText w:val="•"/>
      <w:lvlJc w:val="left"/>
      <w:pPr>
        <w:ind w:left="743" w:hanging="163"/>
      </w:pPr>
      <w:rPr>
        <w:rFonts w:hint="default"/>
        <w:lang w:val="ru-RU" w:eastAsia="en-US" w:bidi="ar-SA"/>
      </w:rPr>
    </w:lvl>
    <w:lvl w:ilvl="5" w:tplc="F886C820">
      <w:numFmt w:val="bullet"/>
      <w:lvlText w:val="•"/>
      <w:lvlJc w:val="left"/>
      <w:pPr>
        <w:ind w:left="904" w:hanging="163"/>
      </w:pPr>
      <w:rPr>
        <w:rFonts w:hint="default"/>
        <w:lang w:val="ru-RU" w:eastAsia="en-US" w:bidi="ar-SA"/>
      </w:rPr>
    </w:lvl>
    <w:lvl w:ilvl="6" w:tplc="F7201D72">
      <w:numFmt w:val="bullet"/>
      <w:lvlText w:val="•"/>
      <w:lvlJc w:val="left"/>
      <w:pPr>
        <w:ind w:left="1064" w:hanging="163"/>
      </w:pPr>
      <w:rPr>
        <w:rFonts w:hint="default"/>
        <w:lang w:val="ru-RU" w:eastAsia="en-US" w:bidi="ar-SA"/>
      </w:rPr>
    </w:lvl>
    <w:lvl w:ilvl="7" w:tplc="FAFC1C46">
      <w:numFmt w:val="bullet"/>
      <w:lvlText w:val="•"/>
      <w:lvlJc w:val="left"/>
      <w:pPr>
        <w:ind w:left="1225" w:hanging="163"/>
      </w:pPr>
      <w:rPr>
        <w:rFonts w:hint="default"/>
        <w:lang w:val="ru-RU" w:eastAsia="en-US" w:bidi="ar-SA"/>
      </w:rPr>
    </w:lvl>
    <w:lvl w:ilvl="8" w:tplc="2C1C7700">
      <w:numFmt w:val="bullet"/>
      <w:lvlText w:val="•"/>
      <w:lvlJc w:val="left"/>
      <w:pPr>
        <w:ind w:left="1386" w:hanging="163"/>
      </w:pPr>
      <w:rPr>
        <w:rFonts w:hint="default"/>
        <w:lang w:val="ru-RU" w:eastAsia="en-US" w:bidi="ar-SA"/>
      </w:rPr>
    </w:lvl>
  </w:abstractNum>
  <w:abstractNum w:abstractNumId="6">
    <w:nsid w:val="459C41A0"/>
    <w:multiLevelType w:val="hybridMultilevel"/>
    <w:tmpl w:val="D4D0ACE2"/>
    <w:lvl w:ilvl="0" w:tplc="D7C8C2E8">
      <w:start w:val="1"/>
      <w:numFmt w:val="decimal"/>
      <w:lvlText w:val="%1"/>
      <w:lvlJc w:val="left"/>
      <w:pPr>
        <w:ind w:left="228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64A059E">
      <w:numFmt w:val="bullet"/>
      <w:lvlText w:val="•"/>
      <w:lvlJc w:val="left"/>
      <w:pPr>
        <w:ind w:left="623" w:hanging="123"/>
      </w:pPr>
      <w:rPr>
        <w:rFonts w:hint="default"/>
        <w:lang w:val="ru-RU" w:eastAsia="en-US" w:bidi="ar-SA"/>
      </w:rPr>
    </w:lvl>
    <w:lvl w:ilvl="2" w:tplc="EC065C0E">
      <w:numFmt w:val="bullet"/>
      <w:lvlText w:val="•"/>
      <w:lvlJc w:val="left"/>
      <w:pPr>
        <w:ind w:left="1026" w:hanging="123"/>
      </w:pPr>
      <w:rPr>
        <w:rFonts w:hint="default"/>
        <w:lang w:val="ru-RU" w:eastAsia="en-US" w:bidi="ar-SA"/>
      </w:rPr>
    </w:lvl>
    <w:lvl w:ilvl="3" w:tplc="E18682B8">
      <w:numFmt w:val="bullet"/>
      <w:lvlText w:val="•"/>
      <w:lvlJc w:val="left"/>
      <w:pPr>
        <w:ind w:left="1430" w:hanging="123"/>
      </w:pPr>
      <w:rPr>
        <w:rFonts w:hint="default"/>
        <w:lang w:val="ru-RU" w:eastAsia="en-US" w:bidi="ar-SA"/>
      </w:rPr>
    </w:lvl>
    <w:lvl w:ilvl="4" w:tplc="5A445334">
      <w:numFmt w:val="bullet"/>
      <w:lvlText w:val="•"/>
      <w:lvlJc w:val="left"/>
      <w:pPr>
        <w:ind w:left="1833" w:hanging="123"/>
      </w:pPr>
      <w:rPr>
        <w:rFonts w:hint="default"/>
        <w:lang w:val="ru-RU" w:eastAsia="en-US" w:bidi="ar-SA"/>
      </w:rPr>
    </w:lvl>
    <w:lvl w:ilvl="5" w:tplc="42CE2776">
      <w:numFmt w:val="bullet"/>
      <w:lvlText w:val="•"/>
      <w:lvlJc w:val="left"/>
      <w:pPr>
        <w:ind w:left="2237" w:hanging="123"/>
      </w:pPr>
      <w:rPr>
        <w:rFonts w:hint="default"/>
        <w:lang w:val="ru-RU" w:eastAsia="en-US" w:bidi="ar-SA"/>
      </w:rPr>
    </w:lvl>
    <w:lvl w:ilvl="6" w:tplc="454E1542">
      <w:numFmt w:val="bullet"/>
      <w:lvlText w:val="•"/>
      <w:lvlJc w:val="left"/>
      <w:pPr>
        <w:ind w:left="2640" w:hanging="123"/>
      </w:pPr>
      <w:rPr>
        <w:rFonts w:hint="default"/>
        <w:lang w:val="ru-RU" w:eastAsia="en-US" w:bidi="ar-SA"/>
      </w:rPr>
    </w:lvl>
    <w:lvl w:ilvl="7" w:tplc="E6F4AB2C">
      <w:numFmt w:val="bullet"/>
      <w:lvlText w:val="•"/>
      <w:lvlJc w:val="left"/>
      <w:pPr>
        <w:ind w:left="3043" w:hanging="123"/>
      </w:pPr>
      <w:rPr>
        <w:rFonts w:hint="default"/>
        <w:lang w:val="ru-RU" w:eastAsia="en-US" w:bidi="ar-SA"/>
      </w:rPr>
    </w:lvl>
    <w:lvl w:ilvl="8" w:tplc="4B5A4C66">
      <w:numFmt w:val="bullet"/>
      <w:lvlText w:val="•"/>
      <w:lvlJc w:val="left"/>
      <w:pPr>
        <w:ind w:left="3447" w:hanging="123"/>
      </w:pPr>
      <w:rPr>
        <w:rFonts w:hint="default"/>
        <w:lang w:val="ru-RU" w:eastAsia="en-US" w:bidi="ar-SA"/>
      </w:rPr>
    </w:lvl>
  </w:abstractNum>
  <w:abstractNum w:abstractNumId="7">
    <w:nsid w:val="4B2C0C79"/>
    <w:multiLevelType w:val="hybridMultilevel"/>
    <w:tmpl w:val="73829D04"/>
    <w:lvl w:ilvl="0" w:tplc="1388AF62">
      <w:start w:val="1"/>
      <w:numFmt w:val="decimal"/>
      <w:lvlText w:val="%1"/>
      <w:lvlJc w:val="left"/>
      <w:pPr>
        <w:ind w:left="228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B04CCF8E">
      <w:numFmt w:val="bullet"/>
      <w:lvlText w:val="•"/>
      <w:lvlJc w:val="left"/>
      <w:pPr>
        <w:ind w:left="623" w:hanging="123"/>
      </w:pPr>
      <w:rPr>
        <w:rFonts w:hint="default"/>
        <w:lang w:val="ru-RU" w:eastAsia="en-US" w:bidi="ar-SA"/>
      </w:rPr>
    </w:lvl>
    <w:lvl w:ilvl="2" w:tplc="18F03196">
      <w:numFmt w:val="bullet"/>
      <w:lvlText w:val="•"/>
      <w:lvlJc w:val="left"/>
      <w:pPr>
        <w:ind w:left="1026" w:hanging="123"/>
      </w:pPr>
      <w:rPr>
        <w:rFonts w:hint="default"/>
        <w:lang w:val="ru-RU" w:eastAsia="en-US" w:bidi="ar-SA"/>
      </w:rPr>
    </w:lvl>
    <w:lvl w:ilvl="3" w:tplc="A14212FE">
      <w:numFmt w:val="bullet"/>
      <w:lvlText w:val="•"/>
      <w:lvlJc w:val="left"/>
      <w:pPr>
        <w:ind w:left="1430" w:hanging="123"/>
      </w:pPr>
      <w:rPr>
        <w:rFonts w:hint="default"/>
        <w:lang w:val="ru-RU" w:eastAsia="en-US" w:bidi="ar-SA"/>
      </w:rPr>
    </w:lvl>
    <w:lvl w:ilvl="4" w:tplc="02C209B2">
      <w:numFmt w:val="bullet"/>
      <w:lvlText w:val="•"/>
      <w:lvlJc w:val="left"/>
      <w:pPr>
        <w:ind w:left="1833" w:hanging="123"/>
      </w:pPr>
      <w:rPr>
        <w:rFonts w:hint="default"/>
        <w:lang w:val="ru-RU" w:eastAsia="en-US" w:bidi="ar-SA"/>
      </w:rPr>
    </w:lvl>
    <w:lvl w:ilvl="5" w:tplc="3BA0F828">
      <w:numFmt w:val="bullet"/>
      <w:lvlText w:val="•"/>
      <w:lvlJc w:val="left"/>
      <w:pPr>
        <w:ind w:left="2237" w:hanging="123"/>
      </w:pPr>
      <w:rPr>
        <w:rFonts w:hint="default"/>
        <w:lang w:val="ru-RU" w:eastAsia="en-US" w:bidi="ar-SA"/>
      </w:rPr>
    </w:lvl>
    <w:lvl w:ilvl="6" w:tplc="CD4A1088">
      <w:numFmt w:val="bullet"/>
      <w:lvlText w:val="•"/>
      <w:lvlJc w:val="left"/>
      <w:pPr>
        <w:ind w:left="2640" w:hanging="123"/>
      </w:pPr>
      <w:rPr>
        <w:rFonts w:hint="default"/>
        <w:lang w:val="ru-RU" w:eastAsia="en-US" w:bidi="ar-SA"/>
      </w:rPr>
    </w:lvl>
    <w:lvl w:ilvl="7" w:tplc="7F208EEA">
      <w:numFmt w:val="bullet"/>
      <w:lvlText w:val="•"/>
      <w:lvlJc w:val="left"/>
      <w:pPr>
        <w:ind w:left="3043" w:hanging="123"/>
      </w:pPr>
      <w:rPr>
        <w:rFonts w:hint="default"/>
        <w:lang w:val="ru-RU" w:eastAsia="en-US" w:bidi="ar-SA"/>
      </w:rPr>
    </w:lvl>
    <w:lvl w:ilvl="8" w:tplc="235274A6">
      <w:numFmt w:val="bullet"/>
      <w:lvlText w:val="•"/>
      <w:lvlJc w:val="left"/>
      <w:pPr>
        <w:ind w:left="3447" w:hanging="123"/>
      </w:pPr>
      <w:rPr>
        <w:rFonts w:hint="default"/>
        <w:lang w:val="ru-RU" w:eastAsia="en-US" w:bidi="ar-SA"/>
      </w:rPr>
    </w:lvl>
  </w:abstractNum>
  <w:abstractNum w:abstractNumId="8">
    <w:nsid w:val="767D659F"/>
    <w:multiLevelType w:val="hybridMultilevel"/>
    <w:tmpl w:val="C0809C80"/>
    <w:lvl w:ilvl="0" w:tplc="5568ED5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E743FB4">
      <w:numFmt w:val="bullet"/>
      <w:lvlText w:val="•"/>
      <w:lvlJc w:val="left"/>
      <w:pPr>
        <w:ind w:left="1163" w:hanging="360"/>
      </w:pPr>
      <w:rPr>
        <w:rFonts w:hint="default"/>
        <w:lang w:val="ru-RU" w:eastAsia="en-US" w:bidi="ar-SA"/>
      </w:rPr>
    </w:lvl>
    <w:lvl w:ilvl="2" w:tplc="4AA2BDB4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3" w:tplc="2D30ED8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4" w:tplc="871E0F8C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5" w:tplc="B8D67114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6" w:tplc="6CA2E04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7" w:tplc="D0E8D0D4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8" w:tplc="D9EA924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abstractNum w:abstractNumId="9">
    <w:nsid w:val="7DA61621"/>
    <w:multiLevelType w:val="hybridMultilevel"/>
    <w:tmpl w:val="49A82714"/>
    <w:lvl w:ilvl="0" w:tplc="94342328">
      <w:start w:val="4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265E5366">
      <w:numFmt w:val="bullet"/>
      <w:lvlText w:val="•"/>
      <w:lvlJc w:val="left"/>
      <w:pPr>
        <w:ind w:left="1163" w:hanging="360"/>
      </w:pPr>
      <w:rPr>
        <w:rFonts w:hint="default"/>
        <w:lang w:val="ru-RU" w:eastAsia="en-US" w:bidi="ar-SA"/>
      </w:rPr>
    </w:lvl>
    <w:lvl w:ilvl="2" w:tplc="097644AE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3" w:tplc="2E1088A0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4" w:tplc="CBB8F5F8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5" w:tplc="C8F6053C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6" w:tplc="1AAEF6C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7" w:tplc="58FC322A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8" w:tplc="CFAA31A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4952"/>
    <w:rsid w:val="000A08DA"/>
    <w:rsid w:val="00304952"/>
    <w:rsid w:val="00B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9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952"/>
    <w:pPr>
      <w:ind w:left="123"/>
    </w:pPr>
  </w:style>
  <w:style w:type="paragraph" w:customStyle="1" w:styleId="Heading1">
    <w:name w:val="Heading 1"/>
    <w:basedOn w:val="a"/>
    <w:uiPriority w:val="1"/>
    <w:qFormat/>
    <w:rsid w:val="00304952"/>
    <w:pPr>
      <w:ind w:left="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04952"/>
    <w:pPr>
      <w:ind w:left="123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304952"/>
  </w:style>
  <w:style w:type="paragraph" w:customStyle="1" w:styleId="TableParagraph">
    <w:name w:val="Table Paragraph"/>
    <w:basedOn w:val="a"/>
    <w:uiPriority w:val="1"/>
    <w:qFormat/>
    <w:rsid w:val="00304952"/>
    <w:pPr>
      <w:ind w:left="106"/>
    </w:pPr>
  </w:style>
  <w:style w:type="paragraph" w:styleId="a5">
    <w:name w:val="header"/>
    <w:basedOn w:val="a"/>
    <w:link w:val="a6"/>
    <w:uiPriority w:val="99"/>
    <w:semiHidden/>
    <w:unhideWhenUsed/>
    <w:rsid w:val="00BC6E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E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C6E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E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Шамгулова Виктория Александровна</dc:creator>
  <cp:lastModifiedBy>Пользователь</cp:lastModifiedBy>
  <cp:revision>3</cp:revision>
  <dcterms:created xsi:type="dcterms:W3CDTF">2021-08-30T06:59:00Z</dcterms:created>
  <dcterms:modified xsi:type="dcterms:W3CDTF">2021-08-30T07:05:00Z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