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71" w:rsidRDefault="00280989" w:rsidP="0098237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После постановки звука наступает время ввести новый правильный звук в речь ребенка. Этап автоматизации – это «работа»</w:t>
      </w:r>
      <w:r w:rsidR="00A47CD7" w:rsidRPr="00982371">
        <w:rPr>
          <w:rFonts w:ascii="Times New Roman" w:hAnsi="Times New Roman" w:cs="Times New Roman"/>
          <w:sz w:val="20"/>
          <w:szCs w:val="20"/>
        </w:rPr>
        <w:t xml:space="preserve"> 24 часа в сутки и </w:t>
      </w:r>
      <w:r w:rsidRPr="00982371">
        <w:rPr>
          <w:rFonts w:ascii="Times New Roman" w:hAnsi="Times New Roman" w:cs="Times New Roman"/>
          <w:sz w:val="20"/>
          <w:szCs w:val="20"/>
        </w:rPr>
        <w:t xml:space="preserve">участниками этого этапа должны стать не только ребенок и логопед, но и все окружающие ребёнка люди, это и воспитатели группы, которую посещает </w:t>
      </w:r>
      <w:proofErr w:type="gramStart"/>
      <w:r w:rsidRPr="00982371">
        <w:rPr>
          <w:rFonts w:ascii="Times New Roman" w:hAnsi="Times New Roman" w:cs="Times New Roman"/>
          <w:sz w:val="20"/>
          <w:szCs w:val="20"/>
        </w:rPr>
        <w:t>ребёнок,  родители</w:t>
      </w:r>
      <w:proofErr w:type="gramEnd"/>
      <w:r w:rsidRPr="00982371">
        <w:rPr>
          <w:rFonts w:ascii="Times New Roman" w:hAnsi="Times New Roman" w:cs="Times New Roman"/>
          <w:sz w:val="20"/>
          <w:szCs w:val="20"/>
        </w:rPr>
        <w:t xml:space="preserve"> и все близкие ребенка.</w:t>
      </w:r>
      <w:r w:rsidR="00A47CD7" w:rsidRPr="00982371">
        <w:rPr>
          <w:rFonts w:ascii="Times New Roman" w:hAnsi="Times New Roman" w:cs="Times New Roman"/>
          <w:sz w:val="20"/>
          <w:szCs w:val="20"/>
        </w:rPr>
        <w:t xml:space="preserve"> Так как если дошкольник будет пользоваться новым звуком только на занятии с логопедом, то формируется так называемый «синдром кабинетной речи». Когда во время занятия все звуки произносятся отлично, а как только ребенок выходит за порог кабинета логопеда – как будто никогда ничему и не учился.</w:t>
      </w:r>
    </w:p>
    <w:p w:rsidR="00982371" w:rsidRDefault="00E44DE4" w:rsidP="0098237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У всех взрослых участников этапа автоматизации звука у ребёнка должен выработаться так называемый «сторожевой рефлекс», когда взрослый приуча</w:t>
      </w:r>
      <w:r w:rsidR="00A47CD7" w:rsidRPr="00982371">
        <w:rPr>
          <w:rFonts w:ascii="Times New Roman" w:hAnsi="Times New Roman" w:cs="Times New Roman"/>
          <w:sz w:val="20"/>
          <w:szCs w:val="20"/>
        </w:rPr>
        <w:t>е</w:t>
      </w:r>
      <w:r w:rsidRPr="00982371">
        <w:rPr>
          <w:rFonts w:ascii="Times New Roman" w:hAnsi="Times New Roman" w:cs="Times New Roman"/>
          <w:sz w:val="20"/>
          <w:szCs w:val="20"/>
        </w:rPr>
        <w:t xml:space="preserve">тся следить за двумя вещами сразу: поддерживать беседу с ребенком и отмечать все неправильности произношений. </w:t>
      </w:r>
    </w:p>
    <w:p w:rsidR="00280989" w:rsidRPr="00982371" w:rsidRDefault="00280989" w:rsidP="0098237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В процессе автоматизации звук последовательно проходит несколько этапов и нарушать эту последовательность нельзя!</w:t>
      </w:r>
    </w:p>
    <w:p w:rsidR="00280989" w:rsidRPr="00982371" w:rsidRDefault="00280989" w:rsidP="00982371">
      <w:p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 xml:space="preserve"> Последовательность автоматизации поставленных звуков: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изолированного звука.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звука в слогах.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звука в словах.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звука в словосочетаниях, фразах.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звука в стихах.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звука в текстах, рассказах.</w:t>
      </w:r>
    </w:p>
    <w:p w:rsidR="00280989" w:rsidRPr="00982371" w:rsidRDefault="00280989" w:rsidP="00982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Автоматизация звука в самостоятельной речи.</w:t>
      </w:r>
    </w:p>
    <w:p w:rsidR="00280989" w:rsidRDefault="00E44DE4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82371">
        <w:rPr>
          <w:rFonts w:ascii="Times New Roman" w:hAnsi="Times New Roman" w:cs="Times New Roman"/>
          <w:sz w:val="20"/>
          <w:szCs w:val="20"/>
        </w:rPr>
        <w:t>На автоматизацию одного поставленного звука уходит в среднем от 2 до 6 месяцев.</w:t>
      </w: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Default="00982371" w:rsidP="009823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82371" w:rsidRPr="00A11EC7" w:rsidRDefault="00A11EC7" w:rsidP="00A11EC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32D6E0A6" wp14:editId="78750AA1">
            <wp:extent cx="2781300" cy="2343150"/>
            <wp:effectExtent l="0" t="0" r="0" b="0"/>
            <wp:docPr id="2" name="Рисунок 2" descr="C:\Users\User\Downloads\138285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82859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71" w:rsidRDefault="00982371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1EC7" w:rsidRDefault="00A11EC7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2371" w:rsidRPr="00982371" w:rsidRDefault="00982371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982371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982371" w:rsidRDefault="00982371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2371">
        <w:rPr>
          <w:rFonts w:ascii="Times New Roman" w:hAnsi="Times New Roman" w:cs="Times New Roman"/>
          <w:b/>
          <w:sz w:val="44"/>
          <w:szCs w:val="44"/>
        </w:rPr>
        <w:t>по автоматизации звуков</w:t>
      </w:r>
    </w:p>
    <w:bookmarkEnd w:id="0"/>
    <w:p w:rsidR="00114927" w:rsidRDefault="00114927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927" w:rsidRDefault="00114927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3504" w:rsidRDefault="00AE3504" w:rsidP="00982371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927" w:rsidRPr="00114927" w:rsidRDefault="00512B09" w:rsidP="00512B09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</w:t>
      </w:r>
      <w:r w:rsidR="00D127AB">
        <w:rPr>
          <w:rFonts w:ascii="Times New Roman" w:hAnsi="Times New Roman" w:cs="Times New Roman"/>
          <w:b/>
        </w:rPr>
        <w:t>ДОУ №167</w:t>
      </w:r>
    </w:p>
    <w:sectPr w:rsidR="00114927" w:rsidRPr="00114927" w:rsidSect="00982371">
      <w:pgSz w:w="16838" w:h="11906" w:orient="landscape"/>
      <w:pgMar w:top="851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3734"/>
    <w:multiLevelType w:val="hybridMultilevel"/>
    <w:tmpl w:val="0A24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1"/>
    <w:rsid w:val="00114927"/>
    <w:rsid w:val="00280989"/>
    <w:rsid w:val="00327CF1"/>
    <w:rsid w:val="00512B09"/>
    <w:rsid w:val="00672A38"/>
    <w:rsid w:val="00982371"/>
    <w:rsid w:val="00A11EC7"/>
    <w:rsid w:val="00A47CD7"/>
    <w:rsid w:val="00AE3504"/>
    <w:rsid w:val="00C0031F"/>
    <w:rsid w:val="00C25988"/>
    <w:rsid w:val="00D127AB"/>
    <w:rsid w:val="00E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604C"/>
  <w15:chartTrackingRefBased/>
  <w15:docId w15:val="{FA5F1592-C5D0-44BF-AE07-0E57A98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8961-7352-4978-8B18-4583D870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Соловцов</cp:lastModifiedBy>
  <cp:revision>7</cp:revision>
  <cp:lastPrinted>2019-11-25T13:05:00Z</cp:lastPrinted>
  <dcterms:created xsi:type="dcterms:W3CDTF">2018-03-01T03:39:00Z</dcterms:created>
  <dcterms:modified xsi:type="dcterms:W3CDTF">2021-03-30T04:24:00Z</dcterms:modified>
</cp:coreProperties>
</file>