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6" w:rsidRPr="003F3D77" w:rsidRDefault="003F3D77" w:rsidP="003F3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D77">
        <w:rPr>
          <w:rFonts w:ascii="Times New Roman" w:hAnsi="Times New Roman" w:cs="Times New Roman"/>
          <w:sz w:val="28"/>
          <w:szCs w:val="28"/>
        </w:rPr>
        <w:t xml:space="preserve">Тематическое планирование старшей речевой группы, индивидуальная группа (Н.В. </w:t>
      </w:r>
      <w:proofErr w:type="spellStart"/>
      <w:r w:rsidRPr="003F3D7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F3D7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11"/>
        <w:gridCol w:w="1340"/>
        <w:gridCol w:w="2049"/>
        <w:gridCol w:w="39"/>
        <w:gridCol w:w="3211"/>
        <w:gridCol w:w="6"/>
        <w:gridCol w:w="1935"/>
      </w:tblGrid>
      <w:tr w:rsidR="003F3D77" w:rsidTr="008510C0">
        <w:tc>
          <w:tcPr>
            <w:tcW w:w="1911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занятия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занятий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7240" w:type="dxa"/>
            <w:gridSpan w:val="5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7240" w:type="dxa"/>
            <w:gridSpan w:val="5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7240" w:type="dxa"/>
            <w:gridSpan w:val="5"/>
          </w:tcPr>
          <w:p w:rsidR="003F3D77" w:rsidRPr="00650CB7" w:rsidRDefault="003F3D7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50CB7">
              <w:rPr>
                <w:rFonts w:eastAsia="Calibri"/>
                <w:i/>
                <w:sz w:val="24"/>
                <w:szCs w:val="24"/>
              </w:rPr>
              <w:t>Диагностика готовности к школе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Pr="00F87D76" w:rsidRDefault="003F3D77" w:rsidP="008510C0">
            <w:pPr>
              <w:jc w:val="center"/>
            </w:pPr>
            <w:r w:rsidRPr="00F87D76">
              <w:t>Занятие №1</w:t>
            </w:r>
          </w:p>
        </w:tc>
        <w:tc>
          <w:tcPr>
            <w:tcW w:w="3211" w:type="dxa"/>
          </w:tcPr>
          <w:p w:rsidR="003F3D77" w:rsidRPr="00F87D76" w:rsidRDefault="003F3D77" w:rsidP="008510C0">
            <w:pPr>
              <w:jc w:val="center"/>
            </w:pPr>
            <w:r w:rsidRPr="00F87D76">
              <w:t>«</w:t>
            </w:r>
            <w:r>
              <w:t>Осень. Осенние месяцы. Периоды осени. Деревья осенью</w:t>
            </w:r>
            <w:r w:rsidRPr="00F87D76">
              <w:t>»</w:t>
            </w:r>
          </w:p>
        </w:tc>
        <w:tc>
          <w:tcPr>
            <w:tcW w:w="1941" w:type="dxa"/>
            <w:gridSpan w:val="2"/>
          </w:tcPr>
          <w:p w:rsidR="003F3D77" w:rsidRDefault="003F3D77" w:rsidP="008510C0">
            <w:pPr>
              <w:jc w:val="center"/>
            </w:pPr>
            <w:r w:rsidRPr="00F87D76"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««Огород. Овощи»»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3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«Сад. Фрукты»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4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«Лес. Грибы и лесные ягоды»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5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«Одежда»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6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«Обувь»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7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8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350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9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«Зима. Зимующие птицы»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185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10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 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11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«Дикие животные зимой»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12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«Мебель»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13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14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«Новый год»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277"/>
        </w:trPr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7240" w:type="dxa"/>
            <w:gridSpan w:val="5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Каникулы</w:t>
            </w:r>
          </w:p>
        </w:tc>
      </w:tr>
      <w:tr w:rsidR="003F3D77" w:rsidTr="008510C0">
        <w:trPr>
          <w:trHeight w:val="156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7240" w:type="dxa"/>
            <w:gridSpan w:val="5"/>
          </w:tcPr>
          <w:p w:rsidR="003F3D77" w:rsidRDefault="003F3D77" w:rsidP="008510C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Промежуточная диагностика</w:t>
            </w:r>
          </w:p>
        </w:tc>
      </w:tr>
      <w:tr w:rsidR="003F3D77" w:rsidTr="008510C0">
        <w:trPr>
          <w:trHeight w:val="240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49" w:type="dxa"/>
          </w:tcPr>
          <w:p w:rsidR="003F3D77" w:rsidRPr="000C4D16" w:rsidRDefault="003F3D7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Занятие №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50" w:type="dxa"/>
            <w:gridSpan w:val="2"/>
          </w:tcPr>
          <w:p w:rsidR="003F3D77" w:rsidRPr="000C4D16" w:rsidRDefault="003F3D7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Транспорт. Виды транспорта</w:t>
            </w:r>
            <w:r w:rsidRPr="000C4D16">
              <w:rPr>
                <w:sz w:val="24"/>
                <w:szCs w:val="24"/>
              </w:rPr>
              <w:t>»</w:t>
            </w:r>
          </w:p>
        </w:tc>
        <w:tc>
          <w:tcPr>
            <w:tcW w:w="1941" w:type="dxa"/>
            <w:gridSpan w:val="2"/>
          </w:tcPr>
          <w:p w:rsidR="003F3D77" w:rsidRDefault="003F3D77" w:rsidP="008510C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277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16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«Орудия труда. Инструменты»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129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№17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18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«Детский сад. Профессии»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19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«Ателье. Закройщица»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20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«Наша армия»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21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«Стройка. Профессии строителей»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22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«Весна. Приметы весны. Мамин праздник»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23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«Комнатные растения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24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«Пресноводные и аквариумные рыбы»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25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«Весенние работы на селе»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26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«Откуда хлеб пришёл»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27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28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«Почта»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29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c>
          <w:tcPr>
            <w:tcW w:w="1911" w:type="dxa"/>
            <w:vMerge w:val="restart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 30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«Лето. Насекомые»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449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  <w:gridSpan w:val="2"/>
          </w:tcPr>
          <w:p w:rsidR="003F3D77" w:rsidRDefault="003F3D77" w:rsidP="008510C0">
            <w:pPr>
              <w:jc w:val="center"/>
            </w:pPr>
            <w:r>
              <w:rPr>
                <w:sz w:val="24"/>
                <w:szCs w:val="24"/>
              </w:rPr>
              <w:t>Занятие №31</w:t>
            </w:r>
          </w:p>
        </w:tc>
        <w:tc>
          <w:tcPr>
            <w:tcW w:w="3217" w:type="dxa"/>
            <w:gridSpan w:val="2"/>
          </w:tcPr>
          <w:p w:rsidR="003F3D77" w:rsidRDefault="003F3D7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«Лето. Цветы на лугу»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3D77" w:rsidTr="008510C0">
        <w:trPr>
          <w:trHeight w:val="449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7240" w:type="dxa"/>
            <w:gridSpan w:val="5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Итоговая диагностика</w:t>
            </w:r>
          </w:p>
        </w:tc>
      </w:tr>
      <w:tr w:rsidR="003F3D77" w:rsidTr="008510C0">
        <w:trPr>
          <w:trHeight w:val="449"/>
        </w:trPr>
        <w:tc>
          <w:tcPr>
            <w:tcW w:w="1911" w:type="dxa"/>
            <w:vMerge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7240" w:type="dxa"/>
            <w:gridSpan w:val="5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Итоговая диагностика</w:t>
            </w:r>
          </w:p>
        </w:tc>
      </w:tr>
      <w:tr w:rsidR="003F3D77" w:rsidTr="008510C0">
        <w:tc>
          <w:tcPr>
            <w:tcW w:w="8556" w:type="dxa"/>
            <w:gridSpan w:val="6"/>
          </w:tcPr>
          <w:p w:rsidR="003F3D77" w:rsidRDefault="003F3D77" w:rsidP="008510C0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3F3D77" w:rsidRDefault="003F3D7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</w:tbl>
    <w:p w:rsidR="003F3D77" w:rsidRDefault="003F3D77"/>
    <w:sectPr w:rsidR="003F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B"/>
    <w:rsid w:val="003F3D77"/>
    <w:rsid w:val="007275BA"/>
    <w:rsid w:val="00981EEB"/>
    <w:rsid w:val="009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F3D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F3D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2</cp:revision>
  <dcterms:created xsi:type="dcterms:W3CDTF">2023-12-01T08:14:00Z</dcterms:created>
  <dcterms:modified xsi:type="dcterms:W3CDTF">2023-12-01T08:15:00Z</dcterms:modified>
</cp:coreProperties>
</file>