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EC2A" w14:textId="77777777" w:rsidR="00840BE7" w:rsidRDefault="00840BE7" w:rsidP="00840B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10D2">
        <w:rPr>
          <w:rFonts w:ascii="Times New Roman" w:hAnsi="Times New Roman"/>
          <w:b/>
          <w:sz w:val="24"/>
          <w:szCs w:val="28"/>
        </w:rPr>
        <w:t>Технологическая карта занятия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14:paraId="62A2F720" w14:textId="77777777" w:rsidR="00840BE7" w:rsidRDefault="00840BE7" w:rsidP="00840B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познавательному развитию ФЭМП детей с ЗПР.</w:t>
      </w:r>
    </w:p>
    <w:p w14:paraId="20EF67BC" w14:textId="77777777" w:rsidR="00840BE7" w:rsidRPr="007510D2" w:rsidRDefault="00840BE7" w:rsidP="00840BE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1B6B5A5C" w14:textId="77777777" w:rsidR="00840BE7" w:rsidRPr="007510D2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07644B5" w14:textId="77777777" w:rsidR="00840BE7" w:rsidRPr="007510D2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510D2">
        <w:rPr>
          <w:rFonts w:ascii="Times New Roman" w:hAnsi="Times New Roman"/>
          <w:sz w:val="24"/>
          <w:szCs w:val="28"/>
        </w:rPr>
        <w:t>Образовательные области:</w:t>
      </w:r>
      <w:r>
        <w:rPr>
          <w:rFonts w:ascii="Times New Roman" w:hAnsi="Times New Roman"/>
          <w:sz w:val="24"/>
          <w:szCs w:val="28"/>
        </w:rPr>
        <w:t xml:space="preserve"> речевое развитие, познавательное развитие, физическое.</w:t>
      </w:r>
    </w:p>
    <w:p w14:paraId="54367997" w14:textId="77777777" w:rsidR="00840BE7" w:rsidRPr="007510D2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510D2">
        <w:rPr>
          <w:rFonts w:ascii="Times New Roman" w:hAnsi="Times New Roman"/>
          <w:sz w:val="24"/>
          <w:szCs w:val="28"/>
        </w:rPr>
        <w:t>Тема занятия:</w:t>
      </w:r>
      <w:r>
        <w:rPr>
          <w:rFonts w:ascii="Times New Roman" w:hAnsi="Times New Roman"/>
          <w:sz w:val="24"/>
          <w:szCs w:val="28"/>
        </w:rPr>
        <w:t xml:space="preserve"> Отсчет, выделение количеств больше или меньше названного числа на 1.</w:t>
      </w:r>
    </w:p>
    <w:p w14:paraId="48E38BA5" w14:textId="77777777" w:rsidR="00840BE7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510D2">
        <w:rPr>
          <w:rFonts w:ascii="Times New Roman" w:hAnsi="Times New Roman"/>
          <w:sz w:val="24"/>
          <w:szCs w:val="28"/>
        </w:rPr>
        <w:t>Возрастная группа:</w:t>
      </w:r>
      <w:r>
        <w:rPr>
          <w:rFonts w:ascii="Times New Roman" w:hAnsi="Times New Roman"/>
          <w:sz w:val="24"/>
          <w:szCs w:val="28"/>
        </w:rPr>
        <w:t xml:space="preserve"> старшая</w:t>
      </w:r>
    </w:p>
    <w:p w14:paraId="5C710C8F" w14:textId="77777777" w:rsidR="00840BE7" w:rsidRPr="007510D2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510D2">
        <w:rPr>
          <w:rFonts w:ascii="Times New Roman" w:hAnsi="Times New Roman"/>
          <w:sz w:val="24"/>
          <w:szCs w:val="28"/>
        </w:rPr>
        <w:t>Цель занятия:</w:t>
      </w:r>
      <w:r>
        <w:rPr>
          <w:rFonts w:ascii="Times New Roman" w:hAnsi="Times New Roman"/>
          <w:sz w:val="24"/>
          <w:szCs w:val="28"/>
        </w:rPr>
        <w:t xml:space="preserve"> Решение практических задач в пределах пяти.</w:t>
      </w:r>
    </w:p>
    <w:p w14:paraId="77FBBF0F" w14:textId="77777777" w:rsidR="00840BE7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510D2">
        <w:rPr>
          <w:rFonts w:ascii="Times New Roman" w:hAnsi="Times New Roman"/>
          <w:sz w:val="24"/>
          <w:szCs w:val="28"/>
        </w:rPr>
        <w:t>Задачи занятия:</w:t>
      </w:r>
    </w:p>
    <w:p w14:paraId="0FDD9EFC" w14:textId="7967FFEC" w:rsidR="00840BE7" w:rsidRPr="007510D2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обучающие</w:t>
      </w:r>
      <w:bookmarkStart w:id="0" w:name="_GoBack"/>
      <w:bookmarkEnd w:id="0"/>
      <w:r w:rsidR="007A5FF0" w:rsidRPr="007510D2">
        <w:rPr>
          <w:rFonts w:ascii="Times New Roman" w:hAnsi="Times New Roman"/>
          <w:sz w:val="24"/>
          <w:szCs w:val="28"/>
        </w:rPr>
        <w:t>:</w:t>
      </w:r>
      <w:r w:rsidR="007A5FF0">
        <w:rPr>
          <w:rFonts w:ascii="Times New Roman" w:hAnsi="Times New Roman"/>
          <w:sz w:val="24"/>
          <w:szCs w:val="28"/>
        </w:rPr>
        <w:t xml:space="preserve"> закреплять</w:t>
      </w:r>
      <w:r>
        <w:rPr>
          <w:rFonts w:ascii="Times New Roman" w:hAnsi="Times New Roman"/>
          <w:sz w:val="24"/>
          <w:szCs w:val="28"/>
        </w:rPr>
        <w:t xml:space="preserve"> умения детей образовывать последующие число, с добавлением одного предмета в группе, предыдущее – удалением одного предмета из группы. Упражнять в счете от заданного до заданного числа в прямом и обратном порядке. Упражнять в назывании чисел в прямом и обратном порядке с опорой на числовой ряд.</w:t>
      </w:r>
    </w:p>
    <w:p w14:paraId="4428D8D4" w14:textId="77777777" w:rsidR="00840BE7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</w:t>
      </w:r>
      <w:r w:rsidRPr="007510D2">
        <w:rPr>
          <w:rFonts w:ascii="Times New Roman" w:hAnsi="Times New Roman"/>
          <w:sz w:val="24"/>
          <w:szCs w:val="28"/>
        </w:rPr>
        <w:t>оспитательные:</w:t>
      </w:r>
      <w:r>
        <w:rPr>
          <w:rFonts w:ascii="Times New Roman" w:hAnsi="Times New Roman"/>
          <w:sz w:val="24"/>
          <w:szCs w:val="28"/>
        </w:rPr>
        <w:t xml:space="preserve"> воспитывать самостоятельность</w:t>
      </w:r>
    </w:p>
    <w:p w14:paraId="6E130817" w14:textId="77777777" w:rsidR="00840BE7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/>
          <w:sz w:val="24"/>
          <w:szCs w:val="28"/>
        </w:rPr>
        <w:t>коррекционно</w:t>
      </w:r>
      <w:proofErr w:type="spellEnd"/>
      <w:r>
        <w:rPr>
          <w:rFonts w:ascii="Times New Roman" w:hAnsi="Times New Roman"/>
          <w:sz w:val="24"/>
          <w:szCs w:val="28"/>
        </w:rPr>
        <w:t xml:space="preserve"> - р</w:t>
      </w:r>
      <w:r w:rsidRPr="007510D2">
        <w:rPr>
          <w:rFonts w:ascii="Times New Roman" w:hAnsi="Times New Roman"/>
          <w:sz w:val="24"/>
          <w:szCs w:val="28"/>
        </w:rPr>
        <w:t>азвивающие</w:t>
      </w:r>
      <w:proofErr w:type="gramStart"/>
      <w:r w:rsidRPr="007510D2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Развивать</w:t>
      </w:r>
      <w:proofErr w:type="gramEnd"/>
      <w:r>
        <w:rPr>
          <w:rFonts w:ascii="Times New Roman" w:hAnsi="Times New Roman"/>
          <w:sz w:val="24"/>
          <w:szCs w:val="28"/>
        </w:rPr>
        <w:t xml:space="preserve"> умение детей определять пространственное расположение предметов относительно себя (Впереди, сзади, рядом со мной, надо мной, подо мной). Развивать слуховое и зрительное внимание, логическое мышление, память, мелкую моторику.</w:t>
      </w:r>
    </w:p>
    <w:p w14:paraId="6B2A5AB5" w14:textId="77777777" w:rsidR="00840BE7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дидактическая: развивать внимание и кратковременную память детей, учить целенаправленно запоминать информацию</w:t>
      </w:r>
    </w:p>
    <w:p w14:paraId="52E6B170" w14:textId="77777777" w:rsidR="00840BE7" w:rsidRPr="007510D2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510D2">
        <w:rPr>
          <w:rFonts w:ascii="Times New Roman" w:hAnsi="Times New Roman"/>
          <w:sz w:val="24"/>
          <w:szCs w:val="28"/>
        </w:rPr>
        <w:t>Словарная работа:</w:t>
      </w:r>
      <w:r>
        <w:rPr>
          <w:rFonts w:ascii="Times New Roman" w:hAnsi="Times New Roman"/>
          <w:sz w:val="24"/>
          <w:szCs w:val="28"/>
        </w:rPr>
        <w:t xml:space="preserve"> мухомор, лисичка, съедобное, несъедобное.</w:t>
      </w:r>
    </w:p>
    <w:p w14:paraId="7731EDE0" w14:textId="77777777" w:rsidR="00840BE7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510D2">
        <w:rPr>
          <w:rFonts w:ascii="Times New Roman" w:hAnsi="Times New Roman"/>
          <w:sz w:val="24"/>
          <w:szCs w:val="28"/>
        </w:rPr>
        <w:t>Планируемые результаты занятия:</w:t>
      </w:r>
      <w:r>
        <w:rPr>
          <w:rFonts w:ascii="Times New Roman" w:hAnsi="Times New Roman"/>
          <w:sz w:val="24"/>
          <w:szCs w:val="28"/>
        </w:rPr>
        <w:t xml:space="preserve"> проявляют инициативу и самостоятельность в разных видах деятельности: игра, общение.</w:t>
      </w:r>
    </w:p>
    <w:p w14:paraId="517FA28F" w14:textId="77777777" w:rsidR="00840BE7" w:rsidRPr="007510D2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510D2">
        <w:rPr>
          <w:rFonts w:ascii="Times New Roman" w:hAnsi="Times New Roman"/>
          <w:sz w:val="24"/>
          <w:szCs w:val="28"/>
        </w:rPr>
        <w:t>Подготовительная работа:</w:t>
      </w:r>
      <w:r>
        <w:rPr>
          <w:rFonts w:ascii="Times New Roman" w:hAnsi="Times New Roman"/>
          <w:sz w:val="24"/>
          <w:szCs w:val="28"/>
        </w:rPr>
        <w:t xml:space="preserve"> рассматривание иллюстраций, чтение литературы о грибах.</w:t>
      </w:r>
    </w:p>
    <w:p w14:paraId="288C2F47" w14:textId="77777777" w:rsidR="00840BE7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510D2">
        <w:rPr>
          <w:rFonts w:ascii="Times New Roman" w:hAnsi="Times New Roman"/>
          <w:sz w:val="24"/>
          <w:szCs w:val="28"/>
        </w:rPr>
        <w:t>Материалы и оборудование:</w:t>
      </w:r>
      <w:r>
        <w:rPr>
          <w:rFonts w:ascii="Times New Roman" w:hAnsi="Times New Roman"/>
          <w:sz w:val="24"/>
          <w:szCs w:val="28"/>
        </w:rPr>
        <w:t xml:space="preserve"> макет «поляна с грибами», белка, корзина.</w:t>
      </w:r>
    </w:p>
    <w:p w14:paraId="24FE7CC7" w14:textId="77777777" w:rsidR="00840BE7" w:rsidRPr="007510D2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05"/>
        <w:gridCol w:w="4025"/>
        <w:gridCol w:w="2466"/>
        <w:gridCol w:w="1984"/>
        <w:gridCol w:w="2268"/>
      </w:tblGrid>
      <w:tr w:rsidR="00840BE7" w:rsidRPr="007510D2" w14:paraId="013CE7F3" w14:textId="77777777" w:rsidTr="007E5A92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205AACB" w14:textId="77777777" w:rsidR="00840BE7" w:rsidRPr="007510D2" w:rsidRDefault="00840BE7" w:rsidP="007E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E76190B" w14:textId="77777777" w:rsidR="00840BE7" w:rsidRPr="007510D2" w:rsidRDefault="00840BE7" w:rsidP="007E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 xml:space="preserve">Этапы, </w:t>
            </w:r>
            <w:proofErr w:type="gramStart"/>
            <w:r w:rsidRPr="007510D2">
              <w:rPr>
                <w:rFonts w:ascii="Times New Roman" w:hAnsi="Times New Roman"/>
                <w:sz w:val="24"/>
                <w:szCs w:val="28"/>
              </w:rPr>
              <w:t>продолжи-тельность</w:t>
            </w:r>
            <w:proofErr w:type="gramEnd"/>
          </w:p>
        </w:tc>
        <w:tc>
          <w:tcPr>
            <w:tcW w:w="4025" w:type="dxa"/>
            <w:shd w:val="clear" w:color="auto" w:fill="auto"/>
            <w:vAlign w:val="center"/>
          </w:tcPr>
          <w:p w14:paraId="53AB9908" w14:textId="77777777" w:rsidR="00840BE7" w:rsidRPr="007510D2" w:rsidRDefault="00840BE7" w:rsidP="007E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Задачи этапа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91AA02B" w14:textId="77777777" w:rsidR="00840BE7" w:rsidRPr="007510D2" w:rsidRDefault="00840BE7" w:rsidP="007E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Деятельность педагога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7F90C7" w14:textId="77777777" w:rsidR="00840BE7" w:rsidRPr="007510D2" w:rsidRDefault="00840BE7" w:rsidP="007E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Методы, формы, приемы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1DF35" w14:textId="77777777" w:rsidR="00840BE7" w:rsidRPr="007510D2" w:rsidRDefault="00840BE7" w:rsidP="007E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Предполагаемая деятельность детей</w:t>
            </w:r>
          </w:p>
        </w:tc>
      </w:tr>
      <w:tr w:rsidR="00840BE7" w:rsidRPr="007510D2" w14:paraId="380572B6" w14:textId="77777777" w:rsidTr="007E5A92">
        <w:trPr>
          <w:jc w:val="center"/>
        </w:trPr>
        <w:tc>
          <w:tcPr>
            <w:tcW w:w="561" w:type="dxa"/>
            <w:shd w:val="clear" w:color="auto" w:fill="auto"/>
          </w:tcPr>
          <w:p w14:paraId="189AF3C7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14:paraId="0B86CA00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Организационно-мотивационный этап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4D002386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мин</w:t>
            </w:r>
          </w:p>
        </w:tc>
        <w:tc>
          <w:tcPr>
            <w:tcW w:w="4025" w:type="dxa"/>
            <w:shd w:val="clear" w:color="auto" w:fill="auto"/>
          </w:tcPr>
          <w:p w14:paraId="195FB2BF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 детей положительный эмоциональный настрой и направленное внимание на предстоящую деятельность.</w:t>
            </w:r>
          </w:p>
          <w:p w14:paraId="07590A21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14:paraId="7DE64510" w14:textId="77777777" w:rsidR="00840BE7" w:rsidRDefault="00840BE7" w:rsidP="007E5A92">
            <w:pPr>
              <w:pStyle w:val="1"/>
              <w:rPr>
                <w:rFonts w:ascii="Times New Roman" w:hAnsi="Times New Roman"/>
                <w:bdr w:val="none" w:sz="0" w:space="0" w:color="auto" w:frame="1"/>
              </w:rPr>
            </w:pPr>
            <w:r w:rsidRPr="00042AF0">
              <w:rPr>
                <w:rFonts w:ascii="Times New Roman" w:hAnsi="Times New Roman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u w:val="single"/>
                <w:bdr w:val="none" w:sz="0" w:space="0" w:color="auto" w:frame="1"/>
              </w:rPr>
              <w:t xml:space="preserve">В: 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Дети, посмотрите кто пришел к нам сегодня в гости? Это же белочка! </w:t>
            </w:r>
          </w:p>
          <w:p w14:paraId="05F4760B" w14:textId="77777777" w:rsidR="00840BE7" w:rsidRPr="00E96B1F" w:rsidRDefault="00840BE7" w:rsidP="007E5A92">
            <w:pPr>
              <w:pStyle w:val="1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В: А знаете зачем она к нам пришла? Ведь сейчас в лесу много грибов и ягод, белочка пришла к нам с просьбой помочь собрать ей на зиму запасы. Поможем ей? Тогда отправляемся в лес.</w:t>
            </w:r>
          </w:p>
        </w:tc>
        <w:tc>
          <w:tcPr>
            <w:tcW w:w="1984" w:type="dxa"/>
            <w:shd w:val="clear" w:color="auto" w:fill="auto"/>
          </w:tcPr>
          <w:p w14:paraId="0E6147F6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3B85">
              <w:rPr>
                <w:rFonts w:ascii="Times New Roman" w:hAnsi="Times New Roman"/>
                <w:sz w:val="24"/>
                <w:szCs w:val="28"/>
              </w:rPr>
              <w:t xml:space="preserve">Словесный: </w:t>
            </w:r>
          </w:p>
          <w:p w14:paraId="4512522D" w14:textId="77777777" w:rsidR="00840BE7" w:rsidRPr="00483B85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Вступительная беседа, </w:t>
            </w:r>
          </w:p>
          <w:p w14:paraId="6AE76FD2" w14:textId="77777777" w:rsidR="00840BE7" w:rsidRPr="007938E4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4BB9C592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Слушают. Отвечают.</w:t>
            </w:r>
          </w:p>
          <w:p w14:paraId="30DD5CAA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738AB71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415E50C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700AC6B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FE33B0B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B5CFB5A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92363D1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DB924A3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2BF67A4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3F7E409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7F3DE80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1AB94F0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E7D9D1F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401713F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662668F" w14:textId="77777777" w:rsidR="00840BE7" w:rsidRPr="006201CC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40BE7" w:rsidRPr="007510D2" w14:paraId="4D20D01E" w14:textId="77777777" w:rsidTr="007E5A92">
        <w:trPr>
          <w:jc w:val="center"/>
        </w:trPr>
        <w:tc>
          <w:tcPr>
            <w:tcW w:w="561" w:type="dxa"/>
            <w:shd w:val="clear" w:color="auto" w:fill="auto"/>
          </w:tcPr>
          <w:p w14:paraId="440E8636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305" w:type="dxa"/>
            <w:shd w:val="clear" w:color="auto" w:fill="auto"/>
          </w:tcPr>
          <w:p w14:paraId="7C3F9424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Динамическая пауза</w:t>
            </w:r>
          </w:p>
        </w:tc>
        <w:tc>
          <w:tcPr>
            <w:tcW w:w="4025" w:type="dxa"/>
            <w:shd w:val="clear" w:color="auto" w:fill="auto"/>
          </w:tcPr>
          <w:p w14:paraId="2E2310B5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двигательных умений и навыков. Умение одновременно согласовывать движения рук и ног, осознанное овладение движениями.</w:t>
            </w:r>
          </w:p>
        </w:tc>
        <w:tc>
          <w:tcPr>
            <w:tcW w:w="2466" w:type="dxa"/>
            <w:shd w:val="clear" w:color="auto" w:fill="auto"/>
          </w:tcPr>
          <w:p w14:paraId="1244AB53" w14:textId="77777777" w:rsidR="00840BE7" w:rsidRDefault="00840BE7" w:rsidP="007E5A92">
            <w:pPr>
              <w:pStyle w:val="1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В: А сейчас мы с вами разомнемся.</w:t>
            </w:r>
          </w:p>
          <w:p w14:paraId="6F6D5223" w14:textId="77777777" w:rsidR="00840BE7" w:rsidRDefault="00840BE7" w:rsidP="007E5A92">
            <w:pPr>
              <w:pStyle w:val="1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Только в лес мы все зашли, появились комары.</w:t>
            </w:r>
          </w:p>
          <w:p w14:paraId="4FF4F164" w14:textId="77777777" w:rsidR="00840BE7" w:rsidRDefault="00840BE7" w:rsidP="007E5A92">
            <w:pPr>
              <w:pStyle w:val="1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Руки вверх – хлопок над головой.</w:t>
            </w:r>
          </w:p>
          <w:p w14:paraId="02DD59BB" w14:textId="77777777" w:rsidR="00840BE7" w:rsidRDefault="00840BE7" w:rsidP="007E5A92">
            <w:pPr>
              <w:pStyle w:val="1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Руки вниз – хлопок другой.</w:t>
            </w:r>
          </w:p>
          <w:p w14:paraId="00C80A98" w14:textId="77777777" w:rsidR="00840BE7" w:rsidRPr="007A7464" w:rsidRDefault="00840BE7" w:rsidP="007E5A92">
            <w:pPr>
              <w:pStyle w:val="1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Дальше по лесу шагаем, и </w:t>
            </w:r>
            <w:proofErr w:type="gramStart"/>
            <w:r>
              <w:rPr>
                <w:rFonts w:ascii="Times New Roman" w:hAnsi="Times New Roman"/>
                <w:bdr w:val="none" w:sz="0" w:space="0" w:color="auto" w:frame="1"/>
              </w:rPr>
              <w:t>бельчонка  мы</w:t>
            </w:r>
            <w:proofErr w:type="gramEnd"/>
            <w:r>
              <w:rPr>
                <w:rFonts w:ascii="Times New Roman" w:hAnsi="Times New Roman"/>
                <w:bdr w:val="none" w:sz="0" w:space="0" w:color="auto" w:frame="1"/>
              </w:rPr>
              <w:t xml:space="preserve"> встречаем.  </w:t>
            </w:r>
          </w:p>
        </w:tc>
        <w:tc>
          <w:tcPr>
            <w:tcW w:w="1984" w:type="dxa"/>
            <w:shd w:val="clear" w:color="auto" w:fill="auto"/>
          </w:tcPr>
          <w:p w14:paraId="154B0A6B" w14:textId="77777777" w:rsidR="00840BE7" w:rsidRPr="00483B85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Словесный, наглядный, деятельностный</w:t>
            </w:r>
          </w:p>
        </w:tc>
        <w:tc>
          <w:tcPr>
            <w:tcW w:w="2268" w:type="dxa"/>
            <w:shd w:val="clear" w:color="auto" w:fill="auto"/>
          </w:tcPr>
          <w:p w14:paraId="7ADB60E3" w14:textId="77777777" w:rsidR="00840BE7" w:rsidRDefault="00840BE7" w:rsidP="007E5A92">
            <w:pPr>
              <w:pStyle w:val="a3"/>
              <w:tabs>
                <w:tab w:val="center" w:pos="503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за воспитателем</w:t>
            </w:r>
          </w:p>
        </w:tc>
      </w:tr>
      <w:tr w:rsidR="00840BE7" w:rsidRPr="007510D2" w14:paraId="5EF04493" w14:textId="77777777" w:rsidTr="007E5A92">
        <w:trPr>
          <w:jc w:val="center"/>
        </w:trPr>
        <w:tc>
          <w:tcPr>
            <w:tcW w:w="561" w:type="dxa"/>
            <w:shd w:val="clear" w:color="auto" w:fill="auto"/>
          </w:tcPr>
          <w:p w14:paraId="7EDCF147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14:paraId="7D211D96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Основной этап</w:t>
            </w:r>
          </w:p>
          <w:p w14:paraId="7A78F9CD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25" w:type="dxa"/>
            <w:shd w:val="clear" w:color="auto" w:fill="auto"/>
          </w:tcPr>
          <w:p w14:paraId="0E14267C" w14:textId="77777777" w:rsidR="00840BE7" w:rsidRPr="002957E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показа способа решения проблемы, достижения цели. Доброжелательное отношение к друг другу.</w:t>
            </w:r>
          </w:p>
        </w:tc>
        <w:tc>
          <w:tcPr>
            <w:tcW w:w="2466" w:type="dxa"/>
            <w:shd w:val="clear" w:color="auto" w:fill="auto"/>
          </w:tcPr>
          <w:p w14:paraId="36152403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 срывает первый гриб, проговаривает его название и предлагает детям по очереди срывать гриб и проговаривать его название.</w:t>
            </w:r>
          </w:p>
          <w:p w14:paraId="64134D12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3809E67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В: Дети мы собрали с вами грибы, а теперь давайте их посчитаем.</w:t>
            </w:r>
          </w:p>
          <w:p w14:paraId="0849C0B8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Правильно! Пять.</w:t>
            </w:r>
          </w:p>
          <w:p w14:paraId="10730A85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8674238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 Теперь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мы их рассмотрим все ли они одинаковые?</w:t>
            </w:r>
          </w:p>
          <w:p w14:paraId="1C643723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Правильно, не все, один гриб отличается! Он не похож на другие! Этот гриб называется «Мухомор», он ядовитый его есть нельзя.</w:t>
            </w:r>
          </w:p>
          <w:p w14:paraId="4BA3F68E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 Как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вы думаете что мы должны с ним сделать? Правильно. Убрать.</w:t>
            </w:r>
          </w:p>
          <w:p w14:paraId="6C36924E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 Как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вы думаете изменилось ли количество грибов в корзине?</w:t>
            </w:r>
          </w:p>
          <w:p w14:paraId="0497A9AF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В: Дети посмотрите у нас на поляне остался еще один гриб не сорван. </w:t>
            </w:r>
          </w:p>
          <w:p w14:paraId="49554F0D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8C69391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 Снова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посчитаем грибы в корзине.</w:t>
            </w:r>
          </w:p>
          <w:p w14:paraId="25180675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Теперь хватает на всех.</w:t>
            </w:r>
          </w:p>
          <w:p w14:paraId="25BC75BF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9FDDF8D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В: А сейчас поиграем в игру «Что изменилось»</w:t>
            </w:r>
          </w:p>
          <w:p w14:paraId="2B7602C9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В: Дети закройте глаза руками, не подглядывайте.</w:t>
            </w:r>
          </w:p>
          <w:p w14:paraId="69559556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 убирает один гриб.</w:t>
            </w:r>
          </w:p>
          <w:p w14:paraId="134EE68D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 Что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изменилось?</w:t>
            </w:r>
          </w:p>
          <w:p w14:paraId="54EF6EB0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Повторяет действие дважды, меняя количество грибов</w:t>
            </w:r>
          </w:p>
        </w:tc>
        <w:tc>
          <w:tcPr>
            <w:tcW w:w="1984" w:type="dxa"/>
            <w:shd w:val="clear" w:color="auto" w:fill="auto"/>
          </w:tcPr>
          <w:p w14:paraId="00762A03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Словесный</w:t>
            </w:r>
          </w:p>
          <w:p w14:paraId="503660EC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Деятельностный</w:t>
            </w:r>
          </w:p>
          <w:p w14:paraId="5131218A" w14:textId="77777777" w:rsidR="00840BE7" w:rsidRPr="006D4FD4" w:rsidRDefault="00840BE7" w:rsidP="007E5A92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64E08E56" w14:textId="77777777" w:rsidR="00840BE7" w:rsidRPr="006D4FD4" w:rsidRDefault="00840BE7" w:rsidP="007E5A92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15C165F7" w14:textId="77777777" w:rsidR="00840BE7" w:rsidRPr="006D4FD4" w:rsidRDefault="00840BE7" w:rsidP="007E5A92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37717DB6" w14:textId="77777777" w:rsidR="00840BE7" w:rsidRDefault="00840BE7" w:rsidP="007E5A92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17F085D0" w14:textId="77777777" w:rsidR="00840BE7" w:rsidRDefault="00840BE7" w:rsidP="007E5A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Словесный </w:t>
            </w:r>
          </w:p>
          <w:p w14:paraId="014A361D" w14:textId="77777777" w:rsidR="00840BE7" w:rsidRDefault="00840BE7" w:rsidP="007E5A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70A96D5" w14:textId="77777777" w:rsidR="00840BE7" w:rsidRDefault="00840BE7" w:rsidP="007E5A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C4927E0" w14:textId="77777777" w:rsidR="00840BE7" w:rsidRPr="006D4FD4" w:rsidRDefault="00840BE7" w:rsidP="007E5A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D8B67B8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Ребенок выполняет указания воспитателя – срывает гриб, повторяет его   название.</w:t>
            </w:r>
          </w:p>
          <w:p w14:paraId="1816EDE7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2B16FF0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C202CCB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9634315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Считают до 5.</w:t>
            </w:r>
          </w:p>
          <w:p w14:paraId="20116694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6990F76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8F2F796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C11078A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45B0F01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отвечают</w:t>
            </w:r>
          </w:p>
          <w:p w14:paraId="545B52FB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E8B5B2C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33587B7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7A4646D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8AD877D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4336A61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384C5E8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7A937BC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1CC1B10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E3700A3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F206685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909FF72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F996719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B14E3C7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B731DE3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A4E6A13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D484839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39078D12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1BBC7A0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BE62808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Ребенок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у которого оказался не съедобный гриб, идет и срывает оставшийся на поляне.</w:t>
            </w:r>
          </w:p>
          <w:p w14:paraId="579A8BC1" w14:textId="77777777" w:rsidR="00840BE7" w:rsidRPr="002957E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BE7" w:rsidRPr="007510D2" w14:paraId="5F9EC0CE" w14:textId="77777777" w:rsidTr="007E5A92">
        <w:trPr>
          <w:jc w:val="center"/>
        </w:trPr>
        <w:tc>
          <w:tcPr>
            <w:tcW w:w="561" w:type="dxa"/>
            <w:shd w:val="clear" w:color="auto" w:fill="auto"/>
          </w:tcPr>
          <w:p w14:paraId="4283B6F6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305" w:type="dxa"/>
            <w:shd w:val="clear" w:color="auto" w:fill="auto"/>
          </w:tcPr>
          <w:p w14:paraId="520EC2FF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Динамическая пауза </w:t>
            </w:r>
          </w:p>
        </w:tc>
        <w:tc>
          <w:tcPr>
            <w:tcW w:w="4025" w:type="dxa"/>
            <w:shd w:val="clear" w:color="auto" w:fill="auto"/>
          </w:tcPr>
          <w:p w14:paraId="1B5BA35B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эмоциональное напряжение.</w:t>
            </w:r>
          </w:p>
        </w:tc>
        <w:tc>
          <w:tcPr>
            <w:tcW w:w="2466" w:type="dxa"/>
            <w:shd w:val="clear" w:color="auto" w:fill="auto"/>
          </w:tcPr>
          <w:p w14:paraId="2596910F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В: Ветер дует нам в лицо, закачалось деревцо. Ветер тише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тише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тише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деревцо все выше.</w:t>
            </w:r>
          </w:p>
        </w:tc>
        <w:tc>
          <w:tcPr>
            <w:tcW w:w="1984" w:type="dxa"/>
            <w:shd w:val="clear" w:color="auto" w:fill="auto"/>
          </w:tcPr>
          <w:p w14:paraId="1C47AC5E" w14:textId="77777777" w:rsidR="00840BE7" w:rsidRPr="00483B85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Словесный, наглядный, деятельностный</w:t>
            </w:r>
          </w:p>
        </w:tc>
        <w:tc>
          <w:tcPr>
            <w:tcW w:w="2268" w:type="dxa"/>
            <w:shd w:val="clear" w:color="auto" w:fill="auto"/>
          </w:tcPr>
          <w:p w14:paraId="04AC434E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за воспитателем</w:t>
            </w:r>
          </w:p>
        </w:tc>
      </w:tr>
      <w:tr w:rsidR="00840BE7" w:rsidRPr="007510D2" w14:paraId="06B9610C" w14:textId="77777777" w:rsidTr="007E5A92">
        <w:trPr>
          <w:jc w:val="center"/>
        </w:trPr>
        <w:tc>
          <w:tcPr>
            <w:tcW w:w="561" w:type="dxa"/>
            <w:shd w:val="clear" w:color="auto" w:fill="auto"/>
          </w:tcPr>
          <w:p w14:paraId="685784E3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305" w:type="dxa"/>
            <w:shd w:val="clear" w:color="auto" w:fill="auto"/>
          </w:tcPr>
          <w:p w14:paraId="0091E172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Заключительный этап</w:t>
            </w:r>
          </w:p>
        </w:tc>
        <w:tc>
          <w:tcPr>
            <w:tcW w:w="4025" w:type="dxa"/>
            <w:shd w:val="clear" w:color="auto" w:fill="auto"/>
          </w:tcPr>
          <w:p w14:paraId="778271E2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t>Подве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сти 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>итог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 xml:space="preserve"> деятельности, обобщ</w:t>
            </w:r>
            <w:r>
              <w:rPr>
                <w:rFonts w:ascii="Times New Roman" w:hAnsi="Times New Roman"/>
                <w:sz w:val="24"/>
                <w:szCs w:val="28"/>
              </w:rPr>
              <w:t>ить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 xml:space="preserve"> полученн</w:t>
            </w:r>
            <w:r>
              <w:rPr>
                <w:rFonts w:ascii="Times New Roman" w:hAnsi="Times New Roman"/>
                <w:sz w:val="24"/>
                <w:szCs w:val="28"/>
              </w:rPr>
              <w:t>ый опыт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>, формирова</w:t>
            </w:r>
            <w:r>
              <w:rPr>
                <w:rFonts w:ascii="Times New Roman" w:hAnsi="Times New Roman"/>
                <w:sz w:val="24"/>
                <w:szCs w:val="28"/>
              </w:rPr>
              <w:t>ть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 xml:space="preserve"> элементарны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 xml:space="preserve"> самооценки</w:t>
            </w:r>
          </w:p>
          <w:p w14:paraId="6257D008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510D2">
              <w:rPr>
                <w:rFonts w:ascii="Times New Roman" w:hAnsi="Times New Roman"/>
                <w:sz w:val="24"/>
                <w:szCs w:val="28"/>
              </w:rPr>
              <w:lastRenderedPageBreak/>
              <w:t>Усво</w:t>
            </w:r>
            <w:r>
              <w:rPr>
                <w:rFonts w:ascii="Times New Roman" w:hAnsi="Times New Roman"/>
                <w:sz w:val="24"/>
                <w:szCs w:val="28"/>
              </w:rPr>
              <w:t>ить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 xml:space="preserve"> (закреп</w:t>
            </w:r>
            <w:r>
              <w:rPr>
                <w:rFonts w:ascii="Times New Roman" w:hAnsi="Times New Roman"/>
                <w:sz w:val="24"/>
                <w:szCs w:val="28"/>
              </w:rPr>
              <w:t>ить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>, расшир</w:t>
            </w:r>
            <w:r>
              <w:rPr>
                <w:rFonts w:ascii="Times New Roman" w:hAnsi="Times New Roman"/>
                <w:sz w:val="24"/>
                <w:szCs w:val="28"/>
              </w:rPr>
              <w:t>ить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>, обобщ</w:t>
            </w:r>
            <w:r>
              <w:rPr>
                <w:rFonts w:ascii="Times New Roman" w:hAnsi="Times New Roman"/>
                <w:sz w:val="24"/>
                <w:szCs w:val="28"/>
              </w:rPr>
              <w:t>ить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>, систематиз</w:t>
            </w:r>
            <w:r>
              <w:rPr>
                <w:rFonts w:ascii="Times New Roman" w:hAnsi="Times New Roman"/>
                <w:sz w:val="24"/>
                <w:szCs w:val="28"/>
              </w:rPr>
              <w:t>ировать</w:t>
            </w:r>
            <w:r w:rsidRPr="007510D2">
              <w:rPr>
                <w:rFonts w:ascii="Times New Roman" w:hAnsi="Times New Roman"/>
                <w:sz w:val="24"/>
                <w:szCs w:val="28"/>
              </w:rPr>
              <w:t xml:space="preserve">) определенного </w:t>
            </w:r>
            <w:r>
              <w:rPr>
                <w:rFonts w:ascii="Times New Roman" w:hAnsi="Times New Roman"/>
                <w:sz w:val="24"/>
                <w:szCs w:val="28"/>
              </w:rPr>
              <w:t>объема знаний и представлений о счете.</w:t>
            </w:r>
          </w:p>
          <w:p w14:paraId="5DD49BB2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E3390">
              <w:rPr>
                <w:rFonts w:ascii="Times New Roman" w:hAnsi="Times New Roman"/>
                <w:sz w:val="24"/>
                <w:szCs w:val="28"/>
              </w:rPr>
              <w:t xml:space="preserve">Закреплять в речи детей названия </w:t>
            </w:r>
            <w:r>
              <w:rPr>
                <w:rFonts w:ascii="Times New Roman" w:hAnsi="Times New Roman"/>
                <w:sz w:val="24"/>
                <w:szCs w:val="28"/>
              </w:rPr>
              <w:t>популярных грибов.</w:t>
            </w:r>
          </w:p>
          <w:p w14:paraId="4065DEDF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14:paraId="1F23D75F" w14:textId="77777777" w:rsidR="00840BE7" w:rsidRPr="007510D2" w:rsidRDefault="00840BE7" w:rsidP="007E5A9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 Чем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мы сегодня занимались? Что вам понравилось на занятии?</w:t>
            </w:r>
          </w:p>
        </w:tc>
        <w:tc>
          <w:tcPr>
            <w:tcW w:w="1984" w:type="dxa"/>
            <w:shd w:val="clear" w:color="auto" w:fill="auto"/>
          </w:tcPr>
          <w:p w14:paraId="3D0A207E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Словесный.</w:t>
            </w:r>
          </w:p>
          <w:p w14:paraId="488D5877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187AD23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D0A04BB" w14:textId="77777777" w:rsidR="00840BE7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464853B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F57CF53" w14:textId="77777777" w:rsidR="00840BE7" w:rsidRPr="007510D2" w:rsidRDefault="00840BE7" w:rsidP="007E5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Отвечают на вопросы.</w:t>
            </w:r>
          </w:p>
        </w:tc>
      </w:tr>
    </w:tbl>
    <w:p w14:paraId="10CCBE30" w14:textId="77777777" w:rsidR="00840BE7" w:rsidRPr="007510D2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9A8ED17" w14:textId="77777777" w:rsidR="00840BE7" w:rsidRPr="007510D2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09C40EF" w14:textId="77777777" w:rsidR="00840BE7" w:rsidRPr="007510D2" w:rsidRDefault="00840BE7" w:rsidP="00840B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573BF6F" w14:textId="77777777" w:rsidR="00756441" w:rsidRDefault="00756441"/>
    <w:sectPr w:rsidR="00756441" w:rsidSect="007510D2">
      <w:pgSz w:w="16838" w:h="11906" w:orient="landscape"/>
      <w:pgMar w:top="567" w:right="184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E7"/>
    <w:rsid w:val="00756441"/>
    <w:rsid w:val="007A5FF0"/>
    <w:rsid w:val="008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AEF0"/>
  <w15:chartTrackingRefBased/>
  <w15:docId w15:val="{94ACA5FD-3F50-43BE-B3B1-5B908639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0BE7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40BE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40BE7"/>
    <w:rPr>
      <w:rFonts w:ascii="Cambria" w:eastAsia="Calibri" w:hAnsi="Cambria" w:cs="Times New Roman"/>
    </w:rPr>
  </w:style>
  <w:style w:type="paragraph" w:customStyle="1" w:styleId="1">
    <w:name w:val="Без интервала1"/>
    <w:rsid w:val="00840B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2023-11-24T23:19:00Z</dcterms:created>
  <dcterms:modified xsi:type="dcterms:W3CDTF">2023-11-28T14:08:00Z</dcterms:modified>
</cp:coreProperties>
</file>