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EA" w:rsidRPr="00765368" w:rsidRDefault="00B16EEA" w:rsidP="00B16EEA">
      <w:pPr>
        <w:rPr>
          <w:rFonts w:ascii="Times New Roman" w:hAnsi="Times New Roman" w:cs="Times New Roman"/>
          <w:b/>
          <w:sz w:val="28"/>
          <w:szCs w:val="28"/>
        </w:rPr>
      </w:pPr>
      <w:r w:rsidRPr="007653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5368">
        <w:rPr>
          <w:rFonts w:ascii="Times New Roman" w:hAnsi="Times New Roman" w:cs="Times New Roman"/>
          <w:b/>
          <w:sz w:val="28"/>
          <w:szCs w:val="28"/>
        </w:rPr>
        <w:t xml:space="preserve">  «Артикуляционная гимнастика»</w:t>
      </w:r>
    </w:p>
    <w:p w:rsidR="00B16EEA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 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 Цель артикуляционной гимнастики – выработка полноценных движений артикуляционных органов, необходимых для правильного произношения звуков и объединение простых движений в сложные артикуляционные уклады. Необходимо вырабатывать следующие качества у детей: точность, чистоту, плавность, силу, темп, переключаемость движений. Постановка звуков – искусственный процесс, с физиологической точки зрения – это создание нового речевого рефлекса. Работу по автоматизации звука следует рассматривать как торможение старых стереотипов и выработку новых. Эта работа трудна для детской нервной системы, поэтому необходимо соблюдать следующие принципы: - постепенность - доступность - систематичность</w:t>
      </w:r>
    </w:p>
    <w:p w:rsidR="00B16EEA" w:rsidRPr="00765368" w:rsidRDefault="00B16EEA" w:rsidP="00B16EE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1"/>
          <w:b/>
          <w:bCs/>
          <w:i/>
          <w:iCs/>
          <w:color w:val="000000"/>
          <w:sz w:val="22"/>
          <w:szCs w:val="22"/>
        </w:rPr>
        <w:t>Причины, по которым необходимо заниматься артикуляционной гимнастикой: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3. Очень часто ребенок не может произнести звук из-за слабых мышц губ, щек и языка. Тогда нужны укрепляющие упражнения.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4. Некоторые дети не могут быстро перейти с одного звука на другой. Для них тоже есть специальные упражнения на переключения.</w:t>
      </w:r>
    </w:p>
    <w:p w:rsidR="00B16EEA" w:rsidRPr="00765368" w:rsidRDefault="00B16EEA" w:rsidP="00B16EE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1"/>
          <w:b/>
          <w:bCs/>
          <w:i/>
          <w:iCs/>
          <w:color w:val="000000"/>
          <w:sz w:val="22"/>
          <w:szCs w:val="22"/>
        </w:rPr>
        <w:t>Рекомендации по проведению упражнений артикуляционной гимнастики</w:t>
      </w:r>
      <w:r w:rsidRPr="00765368">
        <w:rPr>
          <w:rStyle w:val="c2"/>
          <w:color w:val="000000"/>
          <w:sz w:val="22"/>
          <w:szCs w:val="22"/>
        </w:rPr>
        <w:t>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2.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 xml:space="preserve">   3.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</w:t>
      </w:r>
      <w:proofErr w:type="gramStart"/>
      <w:r w:rsidRPr="00765368">
        <w:rPr>
          <w:rStyle w:val="c2"/>
          <w:color w:val="000000"/>
          <w:sz w:val="22"/>
          <w:szCs w:val="22"/>
        </w:rPr>
        <w:t>Например</w:t>
      </w:r>
      <w:proofErr w:type="gramEnd"/>
      <w:r w:rsidRPr="00765368">
        <w:rPr>
          <w:rStyle w:val="c2"/>
          <w:color w:val="000000"/>
          <w:sz w:val="22"/>
          <w:szCs w:val="22"/>
        </w:rPr>
        <w:t>: что делают губы? что делает язычок? где он находится (вверху или внизу)?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4. Лучше заниматься 2 раза в день (утром и вечером) в течение 5-7 минут, в зависимости от возраста и усидчивости ребёнка.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5. Занимаясь с ребенком 3-4 летнего возраста, следите, чтобы ребенок усвоил основные движения.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6. К ребенку 4-5 лет требования повышаются: движения должны быть всё более чёткими и плавными, без подёргиваний.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7. В 6-7 лет ребенок выполняет упражнения в быстром темпе и умеет удерживать положение языка некоторое время без изменений.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8. Попробуйте сами перед зеркалом проделать упражнения, задаваемые ребенку. Не всегда это легко и просто – уважайте труд ребенка и не забывайте хвалить не только за результат, но и за старание.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9. Ребенок должен хорошо видеть лицо взрослого, а также свое лицо, чтобы самостоятельно контролировать правильность выполнения упражнений.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ребенка.</w:t>
      </w:r>
    </w:p>
    <w:p w:rsidR="00B16EEA" w:rsidRPr="00765368" w:rsidRDefault="00B16EEA" w:rsidP="00B16EE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1"/>
          <w:b/>
          <w:bCs/>
          <w:i/>
          <w:iCs/>
          <w:color w:val="000000"/>
          <w:sz w:val="22"/>
          <w:szCs w:val="22"/>
        </w:rPr>
        <w:t>Артикуляционная гимнастика.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1. «Построить забор» - Улыбнуться без напряжения, так, чтобы были видны передние верхние и нижние зубы. (Надо про себя произносить звук и) Удерживать в таком положении губы под счет от 1 до 5 – 10.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lastRenderedPageBreak/>
        <w:t>  2. «Трубочка» - Вытянуть сомкнутые губы вперед трубочкой. Удерживать в таком положении губы под счет от1 до 5 – 10.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3. «Загони мяч в ворота» - Вытянуть губы вперед трубочкой и длительно дуть на ватный шарик (лежит на столе перед ребенком), загоняя его между двумя кубиками.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4. «Накажем непослушный язычок» - Немного приоткрыть рот, спокойно положить язык на нижнюю губу и, пошлепывая его губами, произносить звуки «</w:t>
      </w:r>
      <w:proofErr w:type="spellStart"/>
      <w:r w:rsidRPr="00765368">
        <w:rPr>
          <w:rStyle w:val="c2"/>
          <w:color w:val="000000"/>
          <w:sz w:val="22"/>
          <w:szCs w:val="22"/>
        </w:rPr>
        <w:t>пя-пя-пя</w:t>
      </w:r>
      <w:proofErr w:type="spellEnd"/>
      <w:r w:rsidRPr="00765368">
        <w:rPr>
          <w:rStyle w:val="c2"/>
          <w:color w:val="000000"/>
          <w:sz w:val="22"/>
          <w:szCs w:val="22"/>
        </w:rPr>
        <w:t>…». Удерживать широкий язык в спокойном положении при открытом рте под счет от 1 до 10.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5. «Лопатка» - Улыбнуться, приоткрыть рот, положить широкий передний край языка на нижнюю губу. Удерживать его в таком положении под счет от 1 до 10.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6. «Кто дальше загонит мяч?» - Улыбнуться, положить широкий передний край языка на нижнюю губу и, как бы произнося длительно звук ф, сдуть ватку на противоположный конец стола.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 xml:space="preserve">   7. «Почистим зубы» - Улыбнуться, показать зубы, приоткрыть рот и кончиком языка «почистить» нижние зубы, делая сначала движения языком из стороны в сторону, потом </w:t>
      </w:r>
      <w:proofErr w:type="gramStart"/>
      <w:r w:rsidRPr="00765368">
        <w:rPr>
          <w:rStyle w:val="c2"/>
          <w:color w:val="000000"/>
          <w:sz w:val="22"/>
          <w:szCs w:val="22"/>
        </w:rPr>
        <w:t>снизу вверх</w:t>
      </w:r>
      <w:proofErr w:type="gramEnd"/>
      <w:r w:rsidRPr="00765368">
        <w:rPr>
          <w:rStyle w:val="c2"/>
          <w:color w:val="000000"/>
          <w:sz w:val="22"/>
          <w:szCs w:val="22"/>
        </w:rPr>
        <w:t xml:space="preserve"> «выбросим мусор»; так же верхние.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8. «Приклей конфетку» -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9. «Грибок» -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10. «Вкусное варенье» - Слегка приоткрыть рот и широким передним краем языка облизать верхнюю губу, делая движение сверху вниз, но не из стороны в сторону.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11. «Гармошка» -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12. «Фокус» -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13. «Пароход гудит» - Приоткрыть рот и длительно произносить звук ы (как гудит пароход).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 xml:space="preserve">   14. «Индюк» -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её. Сначала производить медленные движения, потом убыстрить темп и добавить голос, пока не послышится </w:t>
      </w:r>
      <w:proofErr w:type="spellStart"/>
      <w:r w:rsidRPr="00765368">
        <w:rPr>
          <w:rStyle w:val="c2"/>
          <w:color w:val="000000"/>
          <w:sz w:val="22"/>
          <w:szCs w:val="22"/>
        </w:rPr>
        <w:t>бл-</w:t>
      </w:r>
      <w:proofErr w:type="gramStart"/>
      <w:r w:rsidRPr="00765368">
        <w:rPr>
          <w:rStyle w:val="c2"/>
          <w:color w:val="000000"/>
          <w:sz w:val="22"/>
          <w:szCs w:val="22"/>
        </w:rPr>
        <w:t>бл</w:t>
      </w:r>
      <w:proofErr w:type="spellEnd"/>
      <w:r w:rsidRPr="00765368">
        <w:rPr>
          <w:rStyle w:val="c2"/>
          <w:color w:val="000000"/>
          <w:sz w:val="22"/>
          <w:szCs w:val="22"/>
        </w:rPr>
        <w:t>(</w:t>
      </w:r>
      <w:proofErr w:type="gramEnd"/>
      <w:r w:rsidRPr="00765368">
        <w:rPr>
          <w:rStyle w:val="c2"/>
          <w:color w:val="000000"/>
          <w:sz w:val="22"/>
          <w:szCs w:val="22"/>
        </w:rPr>
        <w:t xml:space="preserve">как индюк </w:t>
      </w:r>
      <w:proofErr w:type="spellStart"/>
      <w:r w:rsidRPr="00765368">
        <w:rPr>
          <w:rStyle w:val="c2"/>
          <w:color w:val="000000"/>
          <w:sz w:val="22"/>
          <w:szCs w:val="22"/>
        </w:rPr>
        <w:t>болбочет</w:t>
      </w:r>
      <w:proofErr w:type="spellEnd"/>
      <w:r w:rsidRPr="00765368">
        <w:rPr>
          <w:rStyle w:val="c2"/>
          <w:color w:val="000000"/>
          <w:sz w:val="22"/>
          <w:szCs w:val="22"/>
        </w:rPr>
        <w:t>).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15. «Качели» - Улыбнуться, показать зубы, открыть рот, положить широкий язык на нижнюю губу и удерживать в таком положении под счет от 1 до 5. Потом поднять широкий язык на верхнюю губу и удерживать под счет до 5. Так поочередно менять положение языка 4-6 раз.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16. «Лошадка» - Улыбнуться, показать зубы, приоткрыть рот и пощелкать кончиком языка (как лошадка цокает копытами).</w:t>
      </w:r>
    </w:p>
    <w:p w:rsidR="00B16EEA" w:rsidRDefault="00B16EEA" w:rsidP="00B16E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17. «Маляр» - Улыбнуться, открыть рот и «погладить» кончиком языка твердое нёбо, делая движения языком вперед-назад.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 xml:space="preserve"> 18. «Барабанщик» -    Улыбнуться, открыть рот и постучать кончиком языка за верхними зубами, многократно и отчетливо произнося звук д: д-д-д. Сначала звук д произносить медленно, постепенно убыстрять темп.</w:t>
      </w:r>
    </w:p>
    <w:p w:rsidR="00B16EEA" w:rsidRPr="00765368" w:rsidRDefault="00B16EEA" w:rsidP="00B16E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368">
        <w:rPr>
          <w:rStyle w:val="c2"/>
          <w:color w:val="000000"/>
          <w:sz w:val="22"/>
          <w:szCs w:val="22"/>
        </w:rPr>
        <w:t>    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 логопеда.</w:t>
      </w:r>
    </w:p>
    <w:p w:rsidR="00B16EEA" w:rsidRPr="00765368" w:rsidRDefault="00B16EEA" w:rsidP="00B16EEA"/>
    <w:p w:rsidR="00B16EEA" w:rsidRDefault="00B16EEA" w:rsidP="00B16EEA"/>
    <w:p w:rsidR="00B16EEA" w:rsidRDefault="00B16EEA" w:rsidP="00B16EEA"/>
    <w:p w:rsidR="00B16EEA" w:rsidRDefault="00B16EEA" w:rsidP="00B16EEA"/>
    <w:p w:rsidR="00B16EEA" w:rsidRDefault="00B16EEA" w:rsidP="00B16EEA"/>
    <w:p w:rsidR="0019500E" w:rsidRDefault="0019500E">
      <w:bookmarkStart w:id="0" w:name="_GoBack"/>
      <w:bookmarkEnd w:id="0"/>
    </w:p>
    <w:sectPr w:rsidR="0019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E9"/>
    <w:rsid w:val="0019500E"/>
    <w:rsid w:val="00B16EEA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04DD-10D1-49CC-BF13-EA47E59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6EEA"/>
  </w:style>
  <w:style w:type="paragraph" w:customStyle="1" w:styleId="c3">
    <w:name w:val="c3"/>
    <w:basedOn w:val="a"/>
    <w:rsid w:val="00B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2022-12-05T11:16:00Z</dcterms:created>
  <dcterms:modified xsi:type="dcterms:W3CDTF">2022-12-05T11:16:00Z</dcterms:modified>
</cp:coreProperties>
</file>